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E22AA" w14:textId="77777777" w:rsidR="00443635" w:rsidRPr="00E27F97" w:rsidRDefault="00443635" w:rsidP="00443635">
      <w:pPr>
        <w:pStyle w:val="NoSpacing"/>
        <w:jc w:val="center"/>
        <w:rPr>
          <w:rFonts w:cstheme="minorHAnsi"/>
          <w:b/>
          <w:sz w:val="32"/>
          <w:u w:val="single"/>
        </w:rPr>
      </w:pPr>
      <w:r w:rsidRPr="00E27F97">
        <w:rPr>
          <w:rFonts w:cstheme="minorHAnsi"/>
          <w:b/>
          <w:sz w:val="32"/>
          <w:u w:val="single"/>
        </w:rPr>
        <w:t>Lesson</w:t>
      </w:r>
      <w:r>
        <w:rPr>
          <w:rFonts w:cstheme="minorHAnsi"/>
          <w:b/>
          <w:sz w:val="32"/>
          <w:u w:val="single"/>
        </w:rPr>
        <w:t xml:space="preserve"> 13</w:t>
      </w:r>
    </w:p>
    <w:p w14:paraId="21F4B2EB" w14:textId="77777777" w:rsidR="00443635" w:rsidRDefault="00443635" w:rsidP="00443635">
      <w:pPr>
        <w:pStyle w:val="NoSpacing"/>
        <w:jc w:val="center"/>
        <w:rPr>
          <w:rFonts w:cstheme="minorHAnsi"/>
          <w:b/>
          <w:bCs/>
          <w:sz w:val="32"/>
          <w:u w:val="single"/>
        </w:rPr>
      </w:pPr>
      <w:r>
        <w:rPr>
          <w:rFonts w:cstheme="minorHAnsi"/>
          <w:b/>
          <w:bCs/>
          <w:sz w:val="32"/>
          <w:u w:val="single"/>
        </w:rPr>
        <w:t>Title: What methods did people use to resist the Nazis?</w:t>
      </w:r>
    </w:p>
    <w:p w14:paraId="4380AF12" w14:textId="77777777" w:rsidR="00443635" w:rsidRDefault="00443635" w:rsidP="00443635">
      <w:pPr>
        <w:pStyle w:val="NoSpacing"/>
        <w:jc w:val="center"/>
        <w:rPr>
          <w:rFonts w:cstheme="minorHAnsi"/>
          <w:b/>
          <w:bCs/>
          <w:sz w:val="32"/>
          <w:u w:val="single"/>
        </w:rPr>
      </w:pPr>
    </w:p>
    <w:p w14:paraId="3AC92D3E" w14:textId="77777777" w:rsidR="00443635" w:rsidRDefault="00443635" w:rsidP="00443635">
      <w:pPr>
        <w:pStyle w:val="NoSpacing"/>
        <w:rPr>
          <w:b/>
          <w:bCs/>
          <w:sz w:val="24"/>
          <w:szCs w:val="24"/>
          <w:u w:val="single"/>
        </w:rPr>
      </w:pPr>
      <w:r>
        <w:rPr>
          <w:b/>
          <w:bCs/>
          <w:sz w:val="24"/>
          <w:szCs w:val="24"/>
          <w:u w:val="single"/>
        </w:rPr>
        <w:t>Starter: Answer this question below: How do you think people resisted the Nazis? Think of some examples below:</w:t>
      </w:r>
    </w:p>
    <w:p w14:paraId="52D965FC" w14:textId="77777777" w:rsidR="00443635" w:rsidRDefault="00443635" w:rsidP="00443635">
      <w:pPr>
        <w:pStyle w:val="NoSpacing"/>
        <w:rPr>
          <w:b/>
          <w:bCs/>
          <w:sz w:val="24"/>
          <w:szCs w:val="24"/>
          <w:u w:val="single"/>
        </w:rPr>
      </w:pPr>
    </w:p>
    <w:p w14:paraId="792A52CE" w14:textId="77777777" w:rsidR="00443635" w:rsidRDefault="00443635" w:rsidP="00443635">
      <w:pPr>
        <w:pStyle w:val="NoSpacing"/>
        <w:rPr>
          <w:b/>
          <w:bCs/>
          <w:sz w:val="24"/>
          <w:szCs w:val="24"/>
          <w:u w:val="single"/>
        </w:rPr>
      </w:pPr>
    </w:p>
    <w:p w14:paraId="67B79601" w14:textId="77777777" w:rsidR="00443635" w:rsidRDefault="00443635" w:rsidP="00443635">
      <w:pPr>
        <w:pStyle w:val="NoSpacing"/>
        <w:rPr>
          <w:b/>
          <w:bCs/>
          <w:sz w:val="24"/>
          <w:szCs w:val="24"/>
          <w:u w:val="single"/>
        </w:rPr>
      </w:pPr>
    </w:p>
    <w:p w14:paraId="0902973B" w14:textId="77777777" w:rsidR="00443635" w:rsidRDefault="00443635" w:rsidP="00443635">
      <w:pPr>
        <w:pStyle w:val="NoSpacing"/>
        <w:rPr>
          <w:b/>
          <w:bCs/>
          <w:sz w:val="24"/>
          <w:szCs w:val="24"/>
          <w:u w:val="single"/>
        </w:rPr>
      </w:pPr>
    </w:p>
    <w:p w14:paraId="4370775E" w14:textId="77777777" w:rsidR="00443635" w:rsidRDefault="00443635" w:rsidP="00443635">
      <w:pPr>
        <w:pStyle w:val="NoSpacing"/>
        <w:rPr>
          <w:b/>
          <w:bCs/>
          <w:sz w:val="24"/>
          <w:szCs w:val="24"/>
          <w:u w:val="single"/>
        </w:rPr>
      </w:pPr>
    </w:p>
    <w:p w14:paraId="4CA02F2F" w14:textId="77777777" w:rsidR="00443635" w:rsidRDefault="00443635" w:rsidP="00443635">
      <w:pPr>
        <w:pStyle w:val="NoSpacing"/>
        <w:rPr>
          <w:b/>
          <w:bCs/>
          <w:sz w:val="24"/>
          <w:szCs w:val="24"/>
          <w:u w:val="single"/>
        </w:rPr>
      </w:pPr>
    </w:p>
    <w:p w14:paraId="383EF657" w14:textId="77777777" w:rsidR="00443635" w:rsidRDefault="00443635" w:rsidP="00443635">
      <w:pPr>
        <w:pStyle w:val="NoSpacing"/>
        <w:rPr>
          <w:b/>
          <w:bCs/>
          <w:sz w:val="24"/>
          <w:szCs w:val="24"/>
          <w:u w:val="single"/>
        </w:rPr>
      </w:pPr>
    </w:p>
    <w:p w14:paraId="627D4065" w14:textId="77777777" w:rsidR="00443635" w:rsidRPr="002368E8" w:rsidRDefault="00443635" w:rsidP="00443635">
      <w:pPr>
        <w:pStyle w:val="NoSpacing"/>
        <w:rPr>
          <w:b/>
          <w:bCs/>
          <w:sz w:val="24"/>
          <w:szCs w:val="24"/>
          <w:u w:val="single"/>
        </w:rPr>
      </w:pPr>
      <w:r>
        <w:rPr>
          <w:b/>
          <w:bCs/>
          <w:sz w:val="24"/>
          <w:szCs w:val="24"/>
          <w:u w:val="single"/>
        </w:rPr>
        <w:t xml:space="preserve">Activity 1: </w:t>
      </w:r>
    </w:p>
    <w:p w14:paraId="7A1C45E5" w14:textId="77777777" w:rsidR="00443635" w:rsidRPr="002368E8" w:rsidRDefault="00443635" w:rsidP="00443635">
      <w:pPr>
        <w:pStyle w:val="NoSpacing"/>
        <w:rPr>
          <w:b/>
          <w:bCs/>
          <w:sz w:val="24"/>
          <w:szCs w:val="24"/>
          <w:u w:val="single"/>
          <w:lang w:val="en-US"/>
        </w:rPr>
      </w:pPr>
    </w:p>
    <w:p w14:paraId="29B24EEA" w14:textId="77777777" w:rsidR="00443635" w:rsidRDefault="00443635" w:rsidP="00443635">
      <w:pPr>
        <w:pStyle w:val="NormalWeb"/>
        <w:numPr>
          <w:ilvl w:val="0"/>
          <w:numId w:val="1"/>
        </w:numPr>
        <w:spacing w:before="0" w:beforeAutospacing="0" w:after="0" w:afterAutospacing="0"/>
        <w:ind w:left="640"/>
        <w:textAlignment w:val="baseline"/>
        <w:rPr>
          <w:rFonts w:ascii="Calibri" w:hAnsi="Calibri" w:cs="Calibri"/>
        </w:rPr>
      </w:pPr>
      <w:r w:rsidRPr="000D5BC6">
        <w:rPr>
          <w:rFonts w:ascii="Calibri" w:hAnsi="Calibri" w:cs="Calibri"/>
          <w:b/>
          <w:bCs/>
          <w:i/>
          <w:iCs/>
        </w:rPr>
        <w:t>Content warning: violence shows a battle scene</w:t>
      </w:r>
      <w:r>
        <w:rPr>
          <w:rFonts w:ascii="Calibri" w:hAnsi="Calibri" w:cs="Calibri"/>
        </w:rPr>
        <w:t xml:space="preserve">: </w:t>
      </w:r>
      <w:r w:rsidRPr="002368E8">
        <w:rPr>
          <w:rFonts w:ascii="Calibri" w:hAnsi="Calibri" w:cs="Calibri"/>
        </w:rPr>
        <w:t xml:space="preserve">Watch the clip </w:t>
      </w:r>
      <w:hyperlink r:id="rId5" w:history="1">
        <w:r w:rsidRPr="002368E8">
          <w:rPr>
            <w:rStyle w:val="Hyperlink"/>
            <w:rFonts w:ascii="Calibri" w:hAnsi="Calibri" w:cs="Calibri"/>
          </w:rPr>
          <w:t>one</w:t>
        </w:r>
      </w:hyperlink>
      <w:r>
        <w:rPr>
          <w:rStyle w:val="Hyperlink"/>
          <w:rFonts w:ascii="Calibri" w:hAnsi="Calibri" w:cs="Calibri"/>
        </w:rPr>
        <w:t xml:space="preserve"> a group of Jewish fighters attack a Nazi battalion in World War Two</w:t>
      </w:r>
      <w:r>
        <w:rPr>
          <w:rFonts w:ascii="Calibri" w:hAnsi="Calibri" w:cs="Calibri"/>
        </w:rPr>
        <w:t xml:space="preserve"> </w:t>
      </w:r>
      <w:hyperlink r:id="rId6" w:history="1">
        <w:r w:rsidRPr="00B978DC">
          <w:rPr>
            <w:rStyle w:val="Hyperlink"/>
            <w:rFonts w:ascii="Calibri" w:hAnsi="Calibri" w:cs="Calibri"/>
          </w:rPr>
          <w:t>https://www.youtube.com/watch?v=CZrA-i6kOdc</w:t>
        </w:r>
      </w:hyperlink>
    </w:p>
    <w:p w14:paraId="388A3010" w14:textId="77777777" w:rsidR="00443635" w:rsidRPr="00022510" w:rsidRDefault="00443635" w:rsidP="00443635">
      <w:pPr>
        <w:pStyle w:val="NormalWeb"/>
        <w:spacing w:before="0" w:beforeAutospacing="0" w:after="0" w:afterAutospacing="0"/>
        <w:ind w:left="640"/>
        <w:textAlignment w:val="baseline"/>
        <w:rPr>
          <w:rFonts w:ascii="Calibri" w:hAnsi="Calibri" w:cs="Calibri"/>
        </w:rPr>
      </w:pPr>
      <w:r w:rsidRPr="002368E8">
        <w:rPr>
          <w:rFonts w:ascii="Calibri" w:hAnsi="Calibri" w:cs="Calibri"/>
        </w:rPr>
        <w:t xml:space="preserve"> and </w:t>
      </w:r>
      <w:hyperlink r:id="rId7" w:history="1">
        <w:r w:rsidRPr="002368E8">
          <w:rPr>
            <w:rStyle w:val="Hyperlink"/>
            <w:rFonts w:ascii="Calibri" w:hAnsi="Calibri" w:cs="Calibri"/>
          </w:rPr>
          <w:t xml:space="preserve">two </w:t>
        </w:r>
      </w:hyperlink>
      <w:r>
        <w:rPr>
          <w:rFonts w:ascii="Calibri" w:hAnsi="Calibri" w:cs="Calibri"/>
        </w:rPr>
        <w:t xml:space="preserve"> </w:t>
      </w:r>
      <w:hyperlink r:id="rId8" w:history="1">
        <w:r w:rsidRPr="00B978DC">
          <w:rPr>
            <w:rStyle w:val="Hyperlink"/>
            <w:rFonts w:ascii="Calibri" w:hAnsi="Calibri" w:cs="Calibri"/>
          </w:rPr>
          <w:t>https://www.youtube.com/watch?v=YonJOKRFIfs</w:t>
        </w:r>
      </w:hyperlink>
      <w:r>
        <w:rPr>
          <w:rFonts w:ascii="Calibri" w:hAnsi="Calibri" w:cs="Calibri"/>
        </w:rPr>
        <w:t xml:space="preserve"> </w:t>
      </w:r>
      <w:r w:rsidRPr="002368E8">
        <w:rPr>
          <w:rFonts w:ascii="Calibri" w:hAnsi="Calibri" w:cs="Calibri"/>
        </w:rPr>
        <w:t>carefully and think about what they have to do with resistance</w:t>
      </w:r>
    </w:p>
    <w:p w14:paraId="2862B37A" w14:textId="77777777" w:rsidR="00443635" w:rsidRDefault="00443635" w:rsidP="00443635">
      <w:pPr>
        <w:pStyle w:val="NormalWeb"/>
        <w:numPr>
          <w:ilvl w:val="0"/>
          <w:numId w:val="1"/>
        </w:numPr>
        <w:spacing w:before="0" w:beforeAutospacing="0" w:after="0" w:afterAutospacing="0"/>
        <w:ind w:left="640"/>
        <w:textAlignment w:val="baseline"/>
        <w:rPr>
          <w:rFonts w:ascii="Calibri" w:hAnsi="Calibri" w:cs="Calibri"/>
        </w:rPr>
      </w:pPr>
      <w:r w:rsidRPr="002368E8">
        <w:rPr>
          <w:rFonts w:ascii="Calibri" w:hAnsi="Calibri" w:cs="Calibri"/>
        </w:rPr>
        <w:t>What similarities/difference were there between the different types of resistance?</w:t>
      </w:r>
    </w:p>
    <w:p w14:paraId="6D8C04BE" w14:textId="77777777" w:rsidR="00443635" w:rsidRDefault="00443635" w:rsidP="00443635">
      <w:pPr>
        <w:pStyle w:val="NormalWeb"/>
        <w:spacing w:before="0" w:beforeAutospacing="0" w:after="0" w:afterAutospacing="0"/>
        <w:ind w:left="640"/>
        <w:textAlignment w:val="baseline"/>
        <w:rPr>
          <w:rFonts w:ascii="Calibri" w:hAnsi="Calibri" w:cs="Calibri"/>
        </w:rPr>
      </w:pPr>
    </w:p>
    <w:p w14:paraId="2F9EDA6C" w14:textId="77777777" w:rsidR="00443635" w:rsidRDefault="00443635" w:rsidP="00443635">
      <w:pPr>
        <w:pStyle w:val="NormalWeb"/>
        <w:spacing w:before="0" w:beforeAutospacing="0" w:after="0" w:afterAutospacing="0"/>
        <w:ind w:left="640"/>
        <w:textAlignment w:val="baseline"/>
        <w:rPr>
          <w:rFonts w:ascii="Calibri" w:hAnsi="Calibri" w:cs="Calibri"/>
        </w:rPr>
      </w:pPr>
    </w:p>
    <w:p w14:paraId="7C2E1C33" w14:textId="77777777" w:rsidR="00443635" w:rsidRPr="002368E8" w:rsidRDefault="00443635" w:rsidP="00443635">
      <w:pPr>
        <w:pStyle w:val="NormalWeb"/>
        <w:spacing w:before="0" w:beforeAutospacing="0" w:after="0" w:afterAutospacing="0"/>
        <w:ind w:left="640"/>
        <w:textAlignment w:val="baseline"/>
        <w:rPr>
          <w:rFonts w:ascii="Calibri" w:hAnsi="Calibri" w:cs="Calibri"/>
        </w:rPr>
      </w:pPr>
    </w:p>
    <w:p w14:paraId="0FFCCEDC" w14:textId="77777777" w:rsidR="00443635" w:rsidRDefault="00443635" w:rsidP="00443635">
      <w:pPr>
        <w:pStyle w:val="NormalWeb"/>
        <w:numPr>
          <w:ilvl w:val="0"/>
          <w:numId w:val="1"/>
        </w:numPr>
        <w:spacing w:before="0" w:beforeAutospacing="0" w:after="0" w:afterAutospacing="0"/>
        <w:ind w:left="640"/>
        <w:textAlignment w:val="baseline"/>
        <w:rPr>
          <w:rFonts w:ascii="Calibri" w:hAnsi="Calibri" w:cs="Calibri"/>
        </w:rPr>
      </w:pPr>
      <w:r w:rsidRPr="002368E8">
        <w:rPr>
          <w:rFonts w:ascii="Calibri" w:hAnsi="Calibri" w:cs="Calibri"/>
        </w:rPr>
        <w:t xml:space="preserve">Which one would you say was more </w:t>
      </w:r>
      <w:r w:rsidRPr="002368E8">
        <w:rPr>
          <w:rFonts w:ascii="Calibri" w:hAnsi="Calibri" w:cs="Calibri"/>
          <w:b/>
          <w:bCs/>
        </w:rPr>
        <w:t>ACTIVE</w:t>
      </w:r>
      <w:r w:rsidRPr="002368E8">
        <w:rPr>
          <w:rFonts w:ascii="Calibri" w:hAnsi="Calibri" w:cs="Calibri"/>
        </w:rPr>
        <w:t xml:space="preserve">? Which one was more </w:t>
      </w:r>
      <w:r w:rsidRPr="002368E8">
        <w:rPr>
          <w:rFonts w:ascii="Calibri" w:hAnsi="Calibri" w:cs="Calibri"/>
          <w:b/>
          <w:bCs/>
        </w:rPr>
        <w:t>PASSIVE</w:t>
      </w:r>
      <w:r w:rsidRPr="002368E8">
        <w:rPr>
          <w:rFonts w:ascii="Calibri" w:hAnsi="Calibri" w:cs="Calibri"/>
        </w:rPr>
        <w:t>?</w:t>
      </w:r>
    </w:p>
    <w:p w14:paraId="70988AFC" w14:textId="77777777" w:rsidR="00443635" w:rsidRDefault="00443635" w:rsidP="00443635">
      <w:pPr>
        <w:pStyle w:val="NormalWeb"/>
        <w:spacing w:before="0" w:beforeAutospacing="0" w:after="0" w:afterAutospacing="0"/>
        <w:ind w:left="640"/>
        <w:textAlignment w:val="baseline"/>
        <w:rPr>
          <w:rFonts w:ascii="Calibri" w:hAnsi="Calibri" w:cs="Calibri"/>
        </w:rPr>
      </w:pPr>
    </w:p>
    <w:p w14:paraId="2718E72D" w14:textId="77777777" w:rsidR="00443635" w:rsidRDefault="00443635" w:rsidP="00443635">
      <w:pPr>
        <w:pStyle w:val="ListParagraph"/>
        <w:rPr>
          <w:rFonts w:ascii="Calibri" w:hAnsi="Calibri" w:cs="Calibri"/>
        </w:rPr>
      </w:pPr>
    </w:p>
    <w:p w14:paraId="0169661E" w14:textId="77777777" w:rsidR="00443635" w:rsidRPr="002368E8" w:rsidRDefault="00443635" w:rsidP="00443635">
      <w:pPr>
        <w:pStyle w:val="NormalWeb"/>
        <w:spacing w:before="0" w:beforeAutospacing="0" w:after="0" w:afterAutospacing="0"/>
        <w:ind w:left="640"/>
        <w:textAlignment w:val="baseline"/>
        <w:rPr>
          <w:rFonts w:ascii="Calibri" w:hAnsi="Calibri" w:cs="Calibri"/>
        </w:rPr>
      </w:pPr>
    </w:p>
    <w:p w14:paraId="437F4C4A" w14:textId="77777777" w:rsidR="00443635" w:rsidRDefault="00443635" w:rsidP="00443635">
      <w:pPr>
        <w:pStyle w:val="NormalWeb"/>
        <w:numPr>
          <w:ilvl w:val="0"/>
          <w:numId w:val="1"/>
        </w:numPr>
        <w:spacing w:before="0" w:beforeAutospacing="0" w:after="0" w:afterAutospacing="0"/>
        <w:ind w:left="640"/>
        <w:textAlignment w:val="baseline"/>
        <w:rPr>
          <w:rFonts w:ascii="Calibri" w:hAnsi="Calibri" w:cs="Calibri"/>
        </w:rPr>
      </w:pPr>
      <w:r w:rsidRPr="002368E8">
        <w:rPr>
          <w:rFonts w:ascii="Calibri" w:hAnsi="Calibri" w:cs="Calibri"/>
        </w:rPr>
        <w:t>If a form of resistance is passive does that mean it is not important?</w:t>
      </w:r>
    </w:p>
    <w:p w14:paraId="059E7FFD" w14:textId="77777777" w:rsidR="00443635" w:rsidRDefault="00443635" w:rsidP="00443635">
      <w:pPr>
        <w:pStyle w:val="NormalWeb"/>
        <w:spacing w:before="0" w:beforeAutospacing="0" w:after="0" w:afterAutospacing="0"/>
        <w:textAlignment w:val="baseline"/>
        <w:rPr>
          <w:rFonts w:ascii="Calibri" w:hAnsi="Calibri" w:cs="Calibri"/>
        </w:rPr>
      </w:pPr>
    </w:p>
    <w:p w14:paraId="2CA0C854" w14:textId="77777777" w:rsidR="00443635" w:rsidRDefault="00443635" w:rsidP="00443635">
      <w:pPr>
        <w:pStyle w:val="NormalWeb"/>
        <w:spacing w:before="0" w:beforeAutospacing="0" w:after="0" w:afterAutospacing="0"/>
        <w:textAlignment w:val="baseline"/>
        <w:rPr>
          <w:rFonts w:ascii="Calibri" w:hAnsi="Calibri" w:cs="Calibri"/>
        </w:rPr>
      </w:pPr>
    </w:p>
    <w:p w14:paraId="2F3219EE" w14:textId="77777777" w:rsidR="00443635" w:rsidRPr="002368E8" w:rsidRDefault="00443635" w:rsidP="00443635">
      <w:pPr>
        <w:pStyle w:val="NormalWeb"/>
        <w:spacing w:before="0" w:beforeAutospacing="0" w:after="0" w:afterAutospacing="0"/>
        <w:textAlignment w:val="baseline"/>
        <w:rPr>
          <w:rFonts w:ascii="Calibri" w:hAnsi="Calibri" w:cs="Calibri"/>
        </w:rPr>
      </w:pPr>
    </w:p>
    <w:p w14:paraId="30198A04" w14:textId="77777777" w:rsidR="00443635" w:rsidRPr="002368E8" w:rsidRDefault="00443635" w:rsidP="00443635">
      <w:pPr>
        <w:pStyle w:val="NoSpacing"/>
        <w:rPr>
          <w:b/>
          <w:bCs/>
          <w:sz w:val="24"/>
          <w:szCs w:val="24"/>
          <w:u w:val="single"/>
          <w:lang w:val="en-US"/>
        </w:rPr>
      </w:pPr>
    </w:p>
    <w:p w14:paraId="5ED08B07" w14:textId="77777777" w:rsidR="00443635" w:rsidRPr="00BD5EF2" w:rsidRDefault="00443635" w:rsidP="00443635">
      <w:pPr>
        <w:pStyle w:val="NoSpacing"/>
        <w:rPr>
          <w:rFonts w:ascii="Calibri" w:eastAsia="Times New Roman" w:hAnsi="Calibri" w:cs="Calibri"/>
          <w:b/>
          <w:bCs/>
          <w:sz w:val="24"/>
          <w:szCs w:val="24"/>
          <w:u w:val="single"/>
          <w:lang w:eastAsia="en-GB"/>
        </w:rPr>
      </w:pPr>
      <w:r w:rsidRPr="002368E8">
        <w:rPr>
          <w:b/>
          <w:bCs/>
          <w:sz w:val="24"/>
          <w:szCs w:val="24"/>
          <w:u w:val="single"/>
          <w:lang w:val="en-US"/>
        </w:rPr>
        <w:t>Activity</w:t>
      </w:r>
      <w:r>
        <w:rPr>
          <w:b/>
          <w:bCs/>
          <w:sz w:val="24"/>
          <w:szCs w:val="24"/>
          <w:u w:val="single"/>
          <w:lang w:val="en-US"/>
        </w:rPr>
        <w:t xml:space="preserve"> 2</w:t>
      </w:r>
      <w:r w:rsidRPr="002368E8">
        <w:rPr>
          <w:b/>
          <w:bCs/>
          <w:sz w:val="24"/>
          <w:szCs w:val="24"/>
          <w:u w:val="single"/>
          <w:lang w:val="en-US"/>
        </w:rPr>
        <w:t xml:space="preserve">: </w:t>
      </w:r>
      <w:r w:rsidRPr="00BD5EF2">
        <w:rPr>
          <w:rFonts w:ascii="Calibri" w:eastAsia="Times New Roman" w:hAnsi="Calibri" w:cs="Calibri"/>
          <w:b/>
          <w:bCs/>
          <w:sz w:val="24"/>
          <w:szCs w:val="24"/>
          <w:u w:val="single"/>
          <w:lang w:eastAsia="en-GB"/>
        </w:rPr>
        <w:t>Look at the sources carefully. Try to look at as many sources as you can. Briefly summarise how people resisted Nazi persecution</w:t>
      </w:r>
      <w:r>
        <w:rPr>
          <w:rFonts w:ascii="Calibri" w:eastAsia="Times New Roman" w:hAnsi="Calibri" w:cs="Calibri"/>
          <w:b/>
          <w:bCs/>
          <w:sz w:val="24"/>
          <w:szCs w:val="24"/>
          <w:u w:val="single"/>
          <w:lang w:eastAsia="en-GB"/>
        </w:rPr>
        <w:t xml:space="preserve"> at the bottom of each source box. </w:t>
      </w:r>
    </w:p>
    <w:p w14:paraId="017261A4" w14:textId="77777777" w:rsidR="00443635" w:rsidRPr="002368E8" w:rsidRDefault="00443635" w:rsidP="00443635">
      <w:pPr>
        <w:pStyle w:val="NoSpacing"/>
        <w:rPr>
          <w:rFonts w:ascii="Calibri" w:eastAsia="Times New Roman" w:hAnsi="Calibri" w:cs="Calibri"/>
          <w:sz w:val="24"/>
          <w:szCs w:val="24"/>
          <w:lang w:eastAsia="en-GB"/>
        </w:rPr>
      </w:pPr>
    </w:p>
    <w:p w14:paraId="1C1878BE" w14:textId="77777777" w:rsidR="00443635" w:rsidRPr="002368E8" w:rsidRDefault="00443635" w:rsidP="00443635">
      <w:pPr>
        <w:pStyle w:val="NoSpacing"/>
        <w:rPr>
          <w:rFonts w:ascii="Calibri" w:eastAsia="Times New Roman" w:hAnsi="Calibri" w:cs="Calibri"/>
          <w:sz w:val="24"/>
          <w:szCs w:val="24"/>
          <w:lang w:eastAsia="en-GB"/>
        </w:rPr>
      </w:pPr>
      <w:r w:rsidRPr="00BD5EF2">
        <w:rPr>
          <w:rFonts w:ascii="Calibri" w:eastAsia="Times New Roman" w:hAnsi="Calibri" w:cs="Calibri"/>
          <w:b/>
          <w:bCs/>
          <w:sz w:val="24"/>
          <w:szCs w:val="24"/>
          <w:u w:val="single"/>
          <w:lang w:eastAsia="en-GB"/>
        </w:rPr>
        <w:t>Ext</w:t>
      </w:r>
      <w:r>
        <w:rPr>
          <w:rFonts w:ascii="Calibri" w:eastAsia="Times New Roman" w:hAnsi="Calibri" w:cs="Calibri"/>
          <w:b/>
          <w:bCs/>
          <w:sz w:val="24"/>
          <w:szCs w:val="24"/>
          <w:u w:val="single"/>
          <w:lang w:eastAsia="en-GB"/>
        </w:rPr>
        <w:t>ension</w:t>
      </w:r>
      <w:r w:rsidRPr="00BD5EF2">
        <w:rPr>
          <w:rFonts w:ascii="Calibri" w:eastAsia="Times New Roman" w:hAnsi="Calibri" w:cs="Calibri"/>
          <w:b/>
          <w:bCs/>
          <w:sz w:val="24"/>
          <w:szCs w:val="24"/>
          <w:u w:val="single"/>
          <w:lang w:eastAsia="en-GB"/>
        </w:rPr>
        <w:t>:</w:t>
      </w:r>
      <w:r w:rsidRPr="002368E8">
        <w:rPr>
          <w:rFonts w:ascii="Calibri" w:eastAsia="Times New Roman" w:hAnsi="Calibri" w:cs="Calibri"/>
          <w:sz w:val="24"/>
          <w:szCs w:val="24"/>
          <w:lang w:eastAsia="en-GB"/>
        </w:rPr>
        <w:t xml:space="preserve"> Decide whether </w:t>
      </w:r>
      <w:r>
        <w:rPr>
          <w:rFonts w:ascii="Calibri" w:eastAsia="Times New Roman" w:hAnsi="Calibri" w:cs="Calibri"/>
          <w:sz w:val="24"/>
          <w:szCs w:val="24"/>
          <w:lang w:eastAsia="en-GB"/>
        </w:rPr>
        <w:t>the source shows an example of</w:t>
      </w:r>
      <w:r w:rsidRPr="002368E8">
        <w:rPr>
          <w:rFonts w:ascii="Calibri" w:eastAsia="Times New Roman" w:hAnsi="Calibri" w:cs="Calibri"/>
          <w:sz w:val="24"/>
          <w:szCs w:val="24"/>
          <w:lang w:eastAsia="en-GB"/>
        </w:rPr>
        <w:t xml:space="preserve"> passive </w:t>
      </w:r>
      <w:r>
        <w:rPr>
          <w:rFonts w:ascii="Calibri" w:eastAsia="Times New Roman" w:hAnsi="Calibri" w:cs="Calibri"/>
          <w:sz w:val="24"/>
          <w:szCs w:val="24"/>
          <w:lang w:eastAsia="en-GB"/>
        </w:rPr>
        <w:t xml:space="preserve">(P) </w:t>
      </w:r>
      <w:r w:rsidRPr="002368E8">
        <w:rPr>
          <w:rFonts w:ascii="Calibri" w:eastAsia="Times New Roman" w:hAnsi="Calibri" w:cs="Calibri"/>
          <w:sz w:val="24"/>
          <w:szCs w:val="24"/>
          <w:lang w:eastAsia="en-GB"/>
        </w:rPr>
        <w:t>or active</w:t>
      </w:r>
      <w:r>
        <w:rPr>
          <w:rFonts w:ascii="Calibri" w:eastAsia="Times New Roman" w:hAnsi="Calibri" w:cs="Calibri"/>
          <w:sz w:val="24"/>
          <w:szCs w:val="24"/>
          <w:lang w:eastAsia="en-GB"/>
        </w:rPr>
        <w:t xml:space="preserve"> (A)</w:t>
      </w:r>
      <w:r w:rsidRPr="002368E8">
        <w:rPr>
          <w:rFonts w:ascii="Calibri" w:eastAsia="Times New Roman" w:hAnsi="Calibri" w:cs="Calibri"/>
          <w:sz w:val="24"/>
          <w:szCs w:val="24"/>
          <w:lang w:eastAsia="en-GB"/>
        </w:rPr>
        <w:t xml:space="preserve"> resistance</w:t>
      </w:r>
      <w:r>
        <w:rPr>
          <w:rFonts w:ascii="Calibri" w:eastAsia="Times New Roman" w:hAnsi="Calibri" w:cs="Calibri"/>
          <w:sz w:val="24"/>
          <w:szCs w:val="24"/>
          <w:lang w:eastAsia="en-GB"/>
        </w:rPr>
        <w:t xml:space="preserve">, label the sources. </w:t>
      </w:r>
    </w:p>
    <w:p w14:paraId="71DCD249" w14:textId="77777777" w:rsidR="00443635" w:rsidRPr="002368E8" w:rsidRDefault="00443635" w:rsidP="00443635">
      <w:pPr>
        <w:pStyle w:val="NoSpacing"/>
        <w:rPr>
          <w:rFonts w:ascii="Calibri" w:eastAsia="Times New Roman" w:hAnsi="Calibri" w:cs="Calibri"/>
          <w:sz w:val="24"/>
          <w:szCs w:val="24"/>
          <w:lang w:eastAsia="en-GB"/>
        </w:rPr>
      </w:pPr>
    </w:p>
    <w:p w14:paraId="3F7C27E1" w14:textId="77777777" w:rsidR="00443635" w:rsidRPr="002368E8" w:rsidRDefault="00443635" w:rsidP="00443635">
      <w:pPr>
        <w:pStyle w:val="NoSpacing"/>
        <w:rPr>
          <w:b/>
          <w:bCs/>
          <w:sz w:val="24"/>
          <w:szCs w:val="24"/>
          <w:u w:val="single"/>
        </w:rPr>
      </w:pPr>
      <w:r w:rsidRPr="00BD5EF2">
        <w:rPr>
          <w:rFonts w:ascii="Calibri" w:eastAsia="Times New Roman" w:hAnsi="Calibri" w:cs="Calibri"/>
          <w:b/>
          <w:bCs/>
          <w:sz w:val="24"/>
          <w:szCs w:val="24"/>
          <w:u w:val="single"/>
          <w:lang w:eastAsia="en-GB"/>
        </w:rPr>
        <w:t>Challenge</w:t>
      </w:r>
      <w:r w:rsidRPr="002368E8">
        <w:rPr>
          <w:rFonts w:ascii="Calibri" w:eastAsia="Times New Roman" w:hAnsi="Calibri" w:cs="Calibri"/>
          <w:sz w:val="24"/>
          <w:szCs w:val="24"/>
          <w:lang w:eastAsia="en-GB"/>
        </w:rPr>
        <w:t>: Explain why you think that resistance was important. What was it trying or what did it succeed in achieving? </w:t>
      </w:r>
    </w:p>
    <w:p w14:paraId="1912AD72" w14:textId="77777777" w:rsidR="00443635" w:rsidRDefault="00443635" w:rsidP="00443635">
      <w:pPr>
        <w:pStyle w:val="NoSpacing"/>
        <w:rPr>
          <w:b/>
          <w:bCs/>
          <w:sz w:val="24"/>
          <w:szCs w:val="24"/>
          <w:u w:val="single"/>
        </w:rPr>
      </w:pPr>
    </w:p>
    <w:p w14:paraId="7C94A58F" w14:textId="77777777" w:rsidR="00443635" w:rsidRDefault="00443635" w:rsidP="00443635">
      <w:pPr>
        <w:pStyle w:val="NoSpacing"/>
        <w:rPr>
          <w:b/>
          <w:bCs/>
          <w:sz w:val="28"/>
          <w:szCs w:val="28"/>
          <w:u w:val="single"/>
        </w:rPr>
        <w:sectPr w:rsidR="00443635" w:rsidSect="00BF0EB2">
          <w:pgSz w:w="11906" w:h="16838"/>
          <w:pgMar w:top="851" w:right="1077" w:bottom="851" w:left="851" w:header="709" w:footer="709" w:gutter="0"/>
          <w:cols w:space="708"/>
          <w:docGrid w:linePitch="360"/>
        </w:sectPr>
      </w:pPr>
    </w:p>
    <w:p w14:paraId="6DA05329" w14:textId="77777777" w:rsidR="00443635" w:rsidRDefault="00443635" w:rsidP="00443635">
      <w:pPr>
        <w:pStyle w:val="NoSpacing"/>
        <w:rPr>
          <w:b/>
          <w:bCs/>
          <w:sz w:val="28"/>
          <w:szCs w:val="28"/>
          <w:u w:val="single"/>
        </w:rPr>
      </w:pPr>
      <w:r>
        <w:rPr>
          <w:b/>
          <w:bCs/>
          <w:noProof/>
          <w:sz w:val="28"/>
          <w:szCs w:val="28"/>
          <w:u w:val="single"/>
        </w:rPr>
        <w:lastRenderedPageBreak/>
        <mc:AlternateContent>
          <mc:Choice Requires="wps">
            <w:drawing>
              <wp:anchor distT="0" distB="0" distL="114300" distR="114300" simplePos="0" relativeHeight="251661312" behindDoc="0" locked="0" layoutInCell="1" allowOverlap="1" wp14:anchorId="61637915" wp14:editId="402901F5">
                <wp:simplePos x="0" y="0"/>
                <wp:positionH relativeFrom="margin">
                  <wp:posOffset>6585889</wp:posOffset>
                </wp:positionH>
                <wp:positionV relativeFrom="paragraph">
                  <wp:posOffset>11278</wp:posOffset>
                </wp:positionV>
                <wp:extent cx="3309977" cy="6090962"/>
                <wp:effectExtent l="0" t="0" r="24130" b="24130"/>
                <wp:wrapNone/>
                <wp:docPr id="35" name="Text Box 35"/>
                <wp:cNvGraphicFramePr/>
                <a:graphic xmlns:a="http://schemas.openxmlformats.org/drawingml/2006/main">
                  <a:graphicData uri="http://schemas.microsoft.com/office/word/2010/wordprocessingShape">
                    <wps:wsp>
                      <wps:cNvSpPr txBox="1"/>
                      <wps:spPr>
                        <a:xfrm>
                          <a:off x="0" y="0"/>
                          <a:ext cx="3309977" cy="6090962"/>
                        </a:xfrm>
                        <a:prstGeom prst="rect">
                          <a:avLst/>
                        </a:prstGeom>
                        <a:solidFill>
                          <a:schemeClr val="lt1"/>
                        </a:solidFill>
                        <a:ln w="6350">
                          <a:solidFill>
                            <a:prstClr val="black"/>
                          </a:solidFill>
                        </a:ln>
                      </wps:spPr>
                      <wps:txbx>
                        <w:txbxContent>
                          <w:p w14:paraId="4A419A6A" w14:textId="77777777" w:rsidR="00443635" w:rsidRPr="00F678C7" w:rsidRDefault="00443635" w:rsidP="00443635">
                            <w:pPr>
                              <w:spacing w:after="0" w:line="240" w:lineRule="auto"/>
                              <w:rPr>
                                <w:rFonts w:ascii="Calibri" w:hAnsi="Calibri" w:cs="Calibri"/>
                                <w:b/>
                                <w:bCs/>
                                <w:color w:val="000000"/>
                                <w:sz w:val="24"/>
                                <w:szCs w:val="24"/>
                              </w:rPr>
                            </w:pPr>
                            <w:r w:rsidRPr="00F678C7">
                              <w:rPr>
                                <w:rFonts w:ascii="Calibri" w:eastAsia="Times New Roman" w:hAnsi="Calibri" w:cs="Calibri"/>
                                <w:b/>
                                <w:bCs/>
                                <w:color w:val="000000"/>
                                <w:sz w:val="24"/>
                                <w:szCs w:val="24"/>
                                <w:lang w:eastAsia="en-GB"/>
                              </w:rPr>
                              <w:t xml:space="preserve">Source C- </w:t>
                            </w:r>
                            <w:r w:rsidRPr="00F678C7">
                              <w:rPr>
                                <w:rFonts w:ascii="Calibri" w:hAnsi="Calibri" w:cs="Calibri"/>
                                <w:b/>
                                <w:bCs/>
                                <w:color w:val="000000"/>
                                <w:sz w:val="24"/>
                                <w:szCs w:val="24"/>
                              </w:rPr>
                              <w:t>JEWISH PARTISANS IN VILNA</w:t>
                            </w:r>
                          </w:p>
                          <w:p w14:paraId="51CDB4B7" w14:textId="77777777" w:rsidR="00443635" w:rsidRPr="00F678C7" w:rsidRDefault="00443635" w:rsidP="00443635">
                            <w:pPr>
                              <w:spacing w:after="0" w:line="240" w:lineRule="auto"/>
                              <w:rPr>
                                <w:rFonts w:ascii="Calibri" w:eastAsia="Times New Roman" w:hAnsi="Calibri" w:cs="Calibri"/>
                                <w:b/>
                                <w:bCs/>
                                <w:color w:val="000000"/>
                                <w:sz w:val="24"/>
                                <w:szCs w:val="24"/>
                                <w:lang w:eastAsia="en-GB"/>
                              </w:rPr>
                            </w:pPr>
                            <w:r w:rsidRPr="00F678C7">
                              <w:rPr>
                                <w:rFonts w:ascii="Calibri" w:hAnsi="Calibri" w:cs="Calibri"/>
                                <w:color w:val="000000"/>
                                <w:sz w:val="24"/>
                                <w:szCs w:val="24"/>
                              </w:rPr>
                              <w:t xml:space="preserve">This photograph shows a group of </w:t>
                            </w:r>
                            <w:r>
                              <w:rPr>
                                <w:rFonts w:ascii="Calibri" w:hAnsi="Calibri" w:cs="Calibri"/>
                                <w:color w:val="000000"/>
                                <w:sz w:val="24"/>
                                <w:szCs w:val="24"/>
                              </w:rPr>
                              <w:t>people</w:t>
                            </w:r>
                            <w:r w:rsidRPr="00F678C7">
                              <w:rPr>
                                <w:rFonts w:ascii="Calibri" w:hAnsi="Calibri" w:cs="Calibri"/>
                                <w:color w:val="000000"/>
                                <w:sz w:val="24"/>
                                <w:szCs w:val="24"/>
                              </w:rPr>
                              <w:t xml:space="preserve"> in Vilna following the liberation of the city in 1944. In 1941 the Nazis had murdered most of Vilna’s Jews; around 20,000 remained in the ghetto which was created in September of that year. The leader of the ghetto’s Jewish Council, Jacob Gens, hoped that they could survive by working in German factories. Therefore, he tried not to do anything which would anger the Nazis. Some people disagreed and argued that the Nazis intended to kill all Jews. They formed resistance groups and escaped from the ghetto. These </w:t>
                            </w:r>
                            <w:r>
                              <w:rPr>
                                <w:rFonts w:ascii="Calibri" w:hAnsi="Calibri" w:cs="Calibri"/>
                                <w:color w:val="000000"/>
                                <w:sz w:val="24"/>
                                <w:szCs w:val="24"/>
                              </w:rPr>
                              <w:t>people</w:t>
                            </w:r>
                            <w:r w:rsidRPr="00F678C7">
                              <w:rPr>
                                <w:rFonts w:ascii="Calibri" w:hAnsi="Calibri" w:cs="Calibri"/>
                                <w:color w:val="000000"/>
                                <w:sz w:val="24"/>
                                <w:szCs w:val="24"/>
                              </w:rPr>
                              <w:t xml:space="preserve"> used forests as a base for guerrilla fighting against the Germans. The Vilna Ghetto was liquidated in September 1943.</w:t>
                            </w:r>
                          </w:p>
                          <w:p w14:paraId="5B9AB303" w14:textId="77777777" w:rsidR="00443635" w:rsidRPr="00F678C7" w:rsidRDefault="00443635" w:rsidP="00443635">
                            <w:pPr>
                              <w:spacing w:after="0" w:line="240" w:lineRule="auto"/>
                              <w:rPr>
                                <w:rFonts w:ascii="Calibri" w:eastAsia="Times New Roman" w:hAnsi="Calibri" w:cs="Calibri"/>
                                <w:b/>
                                <w:bCs/>
                                <w:color w:val="000000"/>
                                <w:sz w:val="24"/>
                                <w:szCs w:val="24"/>
                                <w:lang w:eastAsia="en-GB"/>
                              </w:rPr>
                            </w:pPr>
                          </w:p>
                          <w:p w14:paraId="58D24E75" w14:textId="77777777" w:rsidR="00443635" w:rsidRDefault="00443635" w:rsidP="00443635">
                            <w:pPr>
                              <w:spacing w:after="0" w:line="240" w:lineRule="auto"/>
                              <w:rPr>
                                <w:rFonts w:ascii="Times New Roman" w:eastAsia="Times New Roman" w:hAnsi="Times New Roman" w:cs="Times New Roman"/>
                                <w:sz w:val="24"/>
                                <w:szCs w:val="24"/>
                                <w:lang w:eastAsia="en-GB"/>
                              </w:rPr>
                            </w:pPr>
                            <w:r w:rsidRPr="00F678C7">
                              <w:rPr>
                                <w:noProof/>
                                <w:sz w:val="24"/>
                                <w:szCs w:val="24"/>
                              </w:rPr>
                              <w:drawing>
                                <wp:inline distT="0" distB="0" distL="0" distR="0" wp14:anchorId="24B22C11" wp14:editId="62515C2B">
                                  <wp:extent cx="2471147" cy="1589868"/>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056" cy="1594956"/>
                                          </a:xfrm>
                                          <a:prstGeom prst="rect">
                                            <a:avLst/>
                                          </a:prstGeom>
                                          <a:noFill/>
                                          <a:ln>
                                            <a:noFill/>
                                          </a:ln>
                                        </pic:spPr>
                                      </pic:pic>
                                    </a:graphicData>
                                  </a:graphic>
                                </wp:inline>
                              </w:drawing>
                            </w:r>
                          </w:p>
                          <w:p w14:paraId="1718CC94"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2D6CF6B9" w14:textId="77777777" w:rsidR="00443635" w:rsidRPr="00F678C7" w:rsidRDefault="00443635" w:rsidP="00443635">
                            <w:pPr>
                              <w:spacing w:after="0" w:line="240" w:lineRule="auto"/>
                              <w:rPr>
                                <w:rFonts w:ascii="Times New Roman" w:eastAsia="Times New Roman" w:hAnsi="Times New Roman" w:cs="Times New Roman"/>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37915" id="_x0000_t202" coordsize="21600,21600" o:spt="202" path="m,l,21600r21600,l21600,xe">
                <v:stroke joinstyle="miter"/>
                <v:path gradientshapeok="t" o:connecttype="rect"/>
              </v:shapetype>
              <v:shape id="Text Box 35" o:spid="_x0000_s1026" type="#_x0000_t202" style="position:absolute;margin-left:518.55pt;margin-top:.9pt;width:260.65pt;height:47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" fillcolor="white [3201]" strokeweight=".5pt">
                <v:textbox>
                  <w:txbxContent>
                    <w:p w14:paraId="4A419A6A" w14:textId="77777777" w:rsidR="00443635" w:rsidRPr="00F678C7" w:rsidRDefault="00443635" w:rsidP="00443635">
                      <w:pPr>
                        <w:spacing w:after="0" w:line="240" w:lineRule="auto"/>
                        <w:rPr>
                          <w:rFonts w:ascii="Calibri" w:hAnsi="Calibri" w:cs="Calibri"/>
                          <w:b/>
                          <w:bCs/>
                          <w:color w:val="000000"/>
                          <w:sz w:val="24"/>
                          <w:szCs w:val="24"/>
                        </w:rPr>
                      </w:pPr>
                      <w:r w:rsidRPr="00F678C7">
                        <w:rPr>
                          <w:rFonts w:ascii="Calibri" w:eastAsia="Times New Roman" w:hAnsi="Calibri" w:cs="Calibri"/>
                          <w:b/>
                          <w:bCs/>
                          <w:color w:val="000000"/>
                          <w:sz w:val="24"/>
                          <w:szCs w:val="24"/>
                          <w:lang w:eastAsia="en-GB"/>
                        </w:rPr>
                        <w:t xml:space="preserve">Source C- </w:t>
                      </w:r>
                      <w:r w:rsidRPr="00F678C7">
                        <w:rPr>
                          <w:rFonts w:ascii="Calibri" w:hAnsi="Calibri" w:cs="Calibri"/>
                          <w:b/>
                          <w:bCs/>
                          <w:color w:val="000000"/>
                          <w:sz w:val="24"/>
                          <w:szCs w:val="24"/>
                        </w:rPr>
                        <w:t>JEWISH PARTISANS IN VILNA</w:t>
                      </w:r>
                    </w:p>
                    <w:p w14:paraId="51CDB4B7" w14:textId="77777777" w:rsidR="00443635" w:rsidRPr="00F678C7" w:rsidRDefault="00443635" w:rsidP="00443635">
                      <w:pPr>
                        <w:spacing w:after="0" w:line="240" w:lineRule="auto"/>
                        <w:rPr>
                          <w:rFonts w:ascii="Calibri" w:eastAsia="Times New Roman" w:hAnsi="Calibri" w:cs="Calibri"/>
                          <w:b/>
                          <w:bCs/>
                          <w:color w:val="000000"/>
                          <w:sz w:val="24"/>
                          <w:szCs w:val="24"/>
                          <w:lang w:eastAsia="en-GB"/>
                        </w:rPr>
                      </w:pPr>
                      <w:r w:rsidRPr="00F678C7">
                        <w:rPr>
                          <w:rFonts w:ascii="Calibri" w:hAnsi="Calibri" w:cs="Calibri"/>
                          <w:color w:val="000000"/>
                          <w:sz w:val="24"/>
                          <w:szCs w:val="24"/>
                        </w:rPr>
                        <w:t xml:space="preserve">This photograph shows a group of </w:t>
                      </w:r>
                      <w:r>
                        <w:rPr>
                          <w:rFonts w:ascii="Calibri" w:hAnsi="Calibri" w:cs="Calibri"/>
                          <w:color w:val="000000"/>
                          <w:sz w:val="24"/>
                          <w:szCs w:val="24"/>
                        </w:rPr>
                        <w:t>people</w:t>
                      </w:r>
                      <w:r w:rsidRPr="00F678C7">
                        <w:rPr>
                          <w:rFonts w:ascii="Calibri" w:hAnsi="Calibri" w:cs="Calibri"/>
                          <w:color w:val="000000"/>
                          <w:sz w:val="24"/>
                          <w:szCs w:val="24"/>
                        </w:rPr>
                        <w:t xml:space="preserve"> in Vilna following the liberation of the city in 1944. In 1941 the Nazis had murdered most of Vilna’s Jews; around 20,000 remained in the ghetto which was created in September of that year. The leader of the ghetto’s Jewish Council, Jacob Gens, hoped that they could survive by working in German factories. Therefore, he tried not to do anything which would anger the Nazis. Some people disagreed and argued that the Nazis intended to kill all Jews. They formed resistance groups and escaped from the ghetto. These </w:t>
                      </w:r>
                      <w:r>
                        <w:rPr>
                          <w:rFonts w:ascii="Calibri" w:hAnsi="Calibri" w:cs="Calibri"/>
                          <w:color w:val="000000"/>
                          <w:sz w:val="24"/>
                          <w:szCs w:val="24"/>
                        </w:rPr>
                        <w:t>people</w:t>
                      </w:r>
                      <w:r w:rsidRPr="00F678C7">
                        <w:rPr>
                          <w:rFonts w:ascii="Calibri" w:hAnsi="Calibri" w:cs="Calibri"/>
                          <w:color w:val="000000"/>
                          <w:sz w:val="24"/>
                          <w:szCs w:val="24"/>
                        </w:rPr>
                        <w:t xml:space="preserve"> used forests as a base for guerrilla fighting against the Germans. The Vilna Ghetto was liquidated in September 1943.</w:t>
                      </w:r>
                    </w:p>
                    <w:p w14:paraId="5B9AB303" w14:textId="77777777" w:rsidR="00443635" w:rsidRPr="00F678C7" w:rsidRDefault="00443635" w:rsidP="00443635">
                      <w:pPr>
                        <w:spacing w:after="0" w:line="240" w:lineRule="auto"/>
                        <w:rPr>
                          <w:rFonts w:ascii="Calibri" w:eastAsia="Times New Roman" w:hAnsi="Calibri" w:cs="Calibri"/>
                          <w:b/>
                          <w:bCs/>
                          <w:color w:val="000000"/>
                          <w:sz w:val="24"/>
                          <w:szCs w:val="24"/>
                          <w:lang w:eastAsia="en-GB"/>
                        </w:rPr>
                      </w:pPr>
                    </w:p>
                    <w:p w14:paraId="58D24E75" w14:textId="77777777" w:rsidR="00443635" w:rsidRDefault="00443635" w:rsidP="00443635">
                      <w:pPr>
                        <w:spacing w:after="0" w:line="240" w:lineRule="auto"/>
                        <w:rPr>
                          <w:rFonts w:ascii="Times New Roman" w:eastAsia="Times New Roman" w:hAnsi="Times New Roman" w:cs="Times New Roman"/>
                          <w:sz w:val="24"/>
                          <w:szCs w:val="24"/>
                          <w:lang w:eastAsia="en-GB"/>
                        </w:rPr>
                      </w:pPr>
                      <w:r w:rsidRPr="00F678C7">
                        <w:rPr>
                          <w:noProof/>
                          <w:sz w:val="24"/>
                          <w:szCs w:val="24"/>
                        </w:rPr>
                        <w:drawing>
                          <wp:inline distT="0" distB="0" distL="0" distR="0" wp14:anchorId="24B22C11" wp14:editId="62515C2B">
                            <wp:extent cx="2471147" cy="1589868"/>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056" cy="1594956"/>
                                    </a:xfrm>
                                    <a:prstGeom prst="rect">
                                      <a:avLst/>
                                    </a:prstGeom>
                                    <a:noFill/>
                                    <a:ln>
                                      <a:noFill/>
                                    </a:ln>
                                  </pic:spPr>
                                </pic:pic>
                              </a:graphicData>
                            </a:graphic>
                          </wp:inline>
                        </w:drawing>
                      </w:r>
                    </w:p>
                    <w:p w14:paraId="1718CC94"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2D6CF6B9" w14:textId="77777777" w:rsidR="00443635" w:rsidRPr="00F678C7" w:rsidRDefault="00443635" w:rsidP="00443635">
                      <w:pPr>
                        <w:spacing w:after="0" w:line="240" w:lineRule="auto"/>
                        <w:rPr>
                          <w:rFonts w:ascii="Times New Roman" w:eastAsia="Times New Roman" w:hAnsi="Times New Roman" w:cs="Times New Roman"/>
                          <w:sz w:val="24"/>
                          <w:szCs w:val="24"/>
                          <w:lang w:eastAsia="en-GB"/>
                        </w:rPr>
                      </w:pPr>
                    </w:p>
                  </w:txbxContent>
                </v:textbox>
                <w10:wrap anchorx="margin"/>
              </v:shape>
            </w:pict>
          </mc:Fallback>
        </mc:AlternateContent>
      </w:r>
      <w:r>
        <w:rPr>
          <w:b/>
          <w:bCs/>
          <w:noProof/>
          <w:sz w:val="28"/>
          <w:szCs w:val="28"/>
          <w:u w:val="single"/>
        </w:rPr>
        <mc:AlternateContent>
          <mc:Choice Requires="wps">
            <w:drawing>
              <wp:anchor distT="0" distB="0" distL="114300" distR="114300" simplePos="0" relativeHeight="251660288" behindDoc="0" locked="0" layoutInCell="1" allowOverlap="1" wp14:anchorId="003CD9FE" wp14:editId="39838B6A">
                <wp:simplePos x="0" y="0"/>
                <wp:positionH relativeFrom="column">
                  <wp:posOffset>3170035</wp:posOffset>
                </wp:positionH>
                <wp:positionV relativeFrom="paragraph">
                  <wp:posOffset>10732</wp:posOffset>
                </wp:positionV>
                <wp:extent cx="3291341" cy="6106076"/>
                <wp:effectExtent l="0" t="0" r="23495" b="28575"/>
                <wp:wrapNone/>
                <wp:docPr id="32" name="Text Box 32"/>
                <wp:cNvGraphicFramePr/>
                <a:graphic xmlns:a="http://schemas.openxmlformats.org/drawingml/2006/main">
                  <a:graphicData uri="http://schemas.microsoft.com/office/word/2010/wordprocessingShape">
                    <wps:wsp>
                      <wps:cNvSpPr txBox="1"/>
                      <wps:spPr>
                        <a:xfrm>
                          <a:off x="0" y="0"/>
                          <a:ext cx="3291341" cy="6106076"/>
                        </a:xfrm>
                        <a:prstGeom prst="rect">
                          <a:avLst/>
                        </a:prstGeom>
                        <a:solidFill>
                          <a:schemeClr val="lt1"/>
                        </a:solidFill>
                        <a:ln w="6350">
                          <a:solidFill>
                            <a:prstClr val="black"/>
                          </a:solidFill>
                        </a:ln>
                      </wps:spPr>
                      <wps:txbx>
                        <w:txbxContent>
                          <w:p w14:paraId="6649CF36" w14:textId="77777777" w:rsidR="00443635" w:rsidRDefault="00443635" w:rsidP="00443635">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Source B</w:t>
                            </w:r>
                            <w:r w:rsidRPr="00BD5EF2">
                              <w:rPr>
                                <w:rFonts w:ascii="Calibri" w:eastAsia="Times New Roman" w:hAnsi="Calibri" w:cs="Calibri"/>
                                <w:b/>
                                <w:bCs/>
                                <w:color w:val="000000"/>
                                <w:lang w:eastAsia="en-GB"/>
                              </w:rPr>
                              <w:t>- SURVIVORS OF THE SOBIBÓR UPRISING</w:t>
                            </w:r>
                            <w:r w:rsidRPr="00F678C7">
                              <w:rPr>
                                <w:rFonts w:ascii="Calibri" w:eastAsia="Times New Roman" w:hAnsi="Calibri" w:cs="Calibri"/>
                                <w:b/>
                                <w:bCs/>
                                <w:color w:val="000000"/>
                                <w:sz w:val="24"/>
                                <w:szCs w:val="24"/>
                                <w:lang w:eastAsia="en-GB"/>
                              </w:rPr>
                              <w:t> </w:t>
                            </w:r>
                          </w:p>
                          <w:p w14:paraId="389F328B" w14:textId="77777777" w:rsidR="00443635" w:rsidRDefault="00443635" w:rsidP="00443635">
                            <w:pPr>
                              <w:spacing w:after="0" w:line="240" w:lineRule="auto"/>
                              <w:rPr>
                                <w:rFonts w:ascii="Calibri" w:eastAsia="Times New Roman" w:hAnsi="Calibri" w:cs="Calibri"/>
                                <w:b/>
                                <w:bCs/>
                                <w:color w:val="000000"/>
                                <w:sz w:val="24"/>
                                <w:szCs w:val="24"/>
                                <w:lang w:eastAsia="en-GB"/>
                              </w:rPr>
                            </w:pPr>
                          </w:p>
                          <w:p w14:paraId="4E62D5DD" w14:textId="77777777" w:rsidR="00443635" w:rsidRPr="00F678C7" w:rsidRDefault="00443635" w:rsidP="00443635">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1102C4B7" wp14:editId="32414F03">
                                  <wp:extent cx="2138638" cy="13384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631" cy="1353473"/>
                                          </a:xfrm>
                                          <a:prstGeom prst="rect">
                                            <a:avLst/>
                                          </a:prstGeom>
                                          <a:noFill/>
                                          <a:ln>
                                            <a:noFill/>
                                          </a:ln>
                                        </pic:spPr>
                                      </pic:pic>
                                    </a:graphicData>
                                  </a:graphic>
                                </wp:inline>
                              </w:drawing>
                            </w:r>
                          </w:p>
                          <w:p w14:paraId="40B3512F" w14:textId="77777777" w:rsidR="00443635" w:rsidRPr="00F678C7" w:rsidRDefault="00443635" w:rsidP="00443635">
                            <w:pPr>
                              <w:spacing w:after="0" w:line="240" w:lineRule="auto"/>
                              <w:rPr>
                                <w:rFonts w:ascii="Times New Roman" w:eastAsia="Times New Roman" w:hAnsi="Times New Roman" w:cs="Times New Roman"/>
                                <w:sz w:val="24"/>
                                <w:szCs w:val="24"/>
                                <w:lang w:eastAsia="en-GB"/>
                              </w:rPr>
                            </w:pPr>
                            <w:r w:rsidRPr="00F678C7">
                              <w:rPr>
                                <w:rFonts w:ascii="Calibri" w:eastAsia="Times New Roman" w:hAnsi="Calibri" w:cs="Calibri"/>
                                <w:color w:val="000000"/>
                                <w:sz w:val="24"/>
                                <w:szCs w:val="24"/>
                                <w:lang w:eastAsia="en-GB"/>
                              </w:rPr>
                              <w:t xml:space="preserve">This photograph shows a group of survivors of the uprising in the Sobibór extermination camp. Sobibór was located in a remote area of Poland where few people lived. It was surrounded by forests and swamps. Mines were planted around the camp. Between May 1942 and September 1943 at least 170,000 Jews were murdered there. Nearly all of the people who were sent to Sobibór were killed immediately but a small number (around 700) were selected to work, either disposing of bodies or sorting property stolen from the victims. On 14th October 1943, the prisoners rebelled. They killed around 20 SS men and Ukrainian guards. Around 300 prisoners were able to escape but most were caught and killed soon afterwards. Between 50 and 70 survived to the end of the war. </w:t>
                            </w:r>
                          </w:p>
                          <w:p w14:paraId="3A3E4002"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012A4E98" w14:textId="77777777" w:rsidR="00443635" w:rsidRPr="00F678C7" w:rsidRDefault="00443635" w:rsidP="0044363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CD9FE" id="Text Box 32" o:spid="_x0000_s1027" type="#_x0000_t202" style="position:absolute;margin-left:249.6pt;margin-top:.85pt;width:259.15pt;height:48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" fillcolor="white [3201]" strokeweight=".5pt">
                <v:textbox>
                  <w:txbxContent>
                    <w:p w14:paraId="6649CF36" w14:textId="77777777" w:rsidR="00443635" w:rsidRDefault="00443635" w:rsidP="00443635">
                      <w:pPr>
                        <w:spacing w:after="0" w:line="240" w:lineRule="auto"/>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t>Source B</w:t>
                      </w:r>
                      <w:r w:rsidRPr="00BD5EF2">
                        <w:rPr>
                          <w:rFonts w:ascii="Calibri" w:eastAsia="Times New Roman" w:hAnsi="Calibri" w:cs="Calibri"/>
                          <w:b/>
                          <w:bCs/>
                          <w:color w:val="000000"/>
                          <w:lang w:eastAsia="en-GB"/>
                        </w:rPr>
                        <w:t>- SURVIVORS OF THE SOBIBÓR UPRISING</w:t>
                      </w:r>
                      <w:r w:rsidRPr="00F678C7">
                        <w:rPr>
                          <w:rFonts w:ascii="Calibri" w:eastAsia="Times New Roman" w:hAnsi="Calibri" w:cs="Calibri"/>
                          <w:b/>
                          <w:bCs/>
                          <w:color w:val="000000"/>
                          <w:sz w:val="24"/>
                          <w:szCs w:val="24"/>
                          <w:lang w:eastAsia="en-GB"/>
                        </w:rPr>
                        <w:t> </w:t>
                      </w:r>
                    </w:p>
                    <w:p w14:paraId="389F328B" w14:textId="77777777" w:rsidR="00443635" w:rsidRDefault="00443635" w:rsidP="00443635">
                      <w:pPr>
                        <w:spacing w:after="0" w:line="240" w:lineRule="auto"/>
                        <w:rPr>
                          <w:rFonts w:ascii="Calibri" w:eastAsia="Times New Roman" w:hAnsi="Calibri" w:cs="Calibri"/>
                          <w:b/>
                          <w:bCs/>
                          <w:color w:val="000000"/>
                          <w:sz w:val="24"/>
                          <w:szCs w:val="24"/>
                          <w:lang w:eastAsia="en-GB"/>
                        </w:rPr>
                      </w:pPr>
                    </w:p>
                    <w:p w14:paraId="4E62D5DD" w14:textId="77777777" w:rsidR="00443635" w:rsidRPr="00F678C7" w:rsidRDefault="00443635" w:rsidP="00443635">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1102C4B7" wp14:editId="32414F03">
                            <wp:extent cx="2138638" cy="13384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631" cy="1353473"/>
                                    </a:xfrm>
                                    <a:prstGeom prst="rect">
                                      <a:avLst/>
                                    </a:prstGeom>
                                    <a:noFill/>
                                    <a:ln>
                                      <a:noFill/>
                                    </a:ln>
                                  </pic:spPr>
                                </pic:pic>
                              </a:graphicData>
                            </a:graphic>
                          </wp:inline>
                        </w:drawing>
                      </w:r>
                    </w:p>
                    <w:p w14:paraId="40B3512F" w14:textId="77777777" w:rsidR="00443635" w:rsidRPr="00F678C7" w:rsidRDefault="00443635" w:rsidP="00443635">
                      <w:pPr>
                        <w:spacing w:after="0" w:line="240" w:lineRule="auto"/>
                        <w:rPr>
                          <w:rFonts w:ascii="Times New Roman" w:eastAsia="Times New Roman" w:hAnsi="Times New Roman" w:cs="Times New Roman"/>
                          <w:sz w:val="24"/>
                          <w:szCs w:val="24"/>
                          <w:lang w:eastAsia="en-GB"/>
                        </w:rPr>
                      </w:pPr>
                      <w:r w:rsidRPr="00F678C7">
                        <w:rPr>
                          <w:rFonts w:ascii="Calibri" w:eastAsia="Times New Roman" w:hAnsi="Calibri" w:cs="Calibri"/>
                          <w:color w:val="000000"/>
                          <w:sz w:val="24"/>
                          <w:szCs w:val="24"/>
                          <w:lang w:eastAsia="en-GB"/>
                        </w:rPr>
                        <w:t xml:space="preserve">This photograph shows a group of survivors of the uprising in the Sobibór extermination camp. Sobibór was located in a remote area of Poland where few people lived. It was surrounded by forests and swamps. Mines were planted around the camp. Between May 1942 and September 1943 at least 170,000 Jews were murdered there. Nearly all of the people who were sent to Sobibór were killed immediately but a small number (around 700) were selected to work, either disposing of bodies or sorting property stolen from the victims. On 14th October 1943, the prisoners rebelled. They killed around 20 SS men and Ukrainian guards. Around 300 prisoners were able to escape but most were caught and killed soon afterwards. Between 50 and 70 survived to the end of the war. </w:t>
                      </w:r>
                    </w:p>
                    <w:p w14:paraId="3A3E4002"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012A4E98" w14:textId="77777777" w:rsidR="00443635" w:rsidRPr="00F678C7" w:rsidRDefault="00443635" w:rsidP="00443635">
                      <w:pPr>
                        <w:rPr>
                          <w:sz w:val="24"/>
                          <w:szCs w:val="24"/>
                        </w:rPr>
                      </w:pPr>
                    </w:p>
                  </w:txbxContent>
                </v:textbox>
              </v:shape>
            </w:pict>
          </mc:Fallback>
        </mc:AlternateContent>
      </w:r>
      <w:r w:rsidRPr="00F678C7">
        <w:rPr>
          <w:b/>
          <w:bCs/>
          <w:noProof/>
          <w:sz w:val="28"/>
          <w:szCs w:val="28"/>
          <w:u w:val="single"/>
        </w:rPr>
        <mc:AlternateContent>
          <mc:Choice Requires="wps">
            <w:drawing>
              <wp:anchor distT="45720" distB="45720" distL="114300" distR="114300" simplePos="0" relativeHeight="251659264" behindDoc="0" locked="0" layoutInCell="1" allowOverlap="1" wp14:anchorId="06882672" wp14:editId="3037A979">
                <wp:simplePos x="0" y="0"/>
                <wp:positionH relativeFrom="margin">
                  <wp:posOffset>-128470</wp:posOffset>
                </wp:positionH>
                <wp:positionV relativeFrom="paragraph">
                  <wp:posOffset>63</wp:posOffset>
                </wp:positionV>
                <wp:extent cx="3197225" cy="6083300"/>
                <wp:effectExtent l="0" t="0" r="22225"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6083300"/>
                        </a:xfrm>
                        <a:prstGeom prst="rect">
                          <a:avLst/>
                        </a:prstGeom>
                        <a:solidFill>
                          <a:srgbClr val="FFFFFF"/>
                        </a:solidFill>
                        <a:ln w="9525">
                          <a:solidFill>
                            <a:srgbClr val="000000"/>
                          </a:solidFill>
                          <a:miter lim="800000"/>
                          <a:headEnd/>
                          <a:tailEnd/>
                        </a:ln>
                      </wps:spPr>
                      <wps:txbx>
                        <w:txbxContent>
                          <w:p w14:paraId="0E80F837" w14:textId="77777777" w:rsidR="00443635" w:rsidRDefault="00443635" w:rsidP="00443635">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Source A - </w:t>
                            </w:r>
                            <w:r w:rsidRPr="00F678C7">
                              <w:rPr>
                                <w:rFonts w:ascii="Calibri" w:hAnsi="Calibri" w:cs="Calibri"/>
                                <w:b/>
                                <w:bCs/>
                                <w:color w:val="000000"/>
                              </w:rPr>
                              <w:t>A BUNKER IN THE WARSAW GHETTO UPRISING </w:t>
                            </w:r>
                          </w:p>
                          <w:p w14:paraId="04BF0C75" w14:textId="77777777" w:rsidR="00443635"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475AC0FA" wp14:editId="7FAA16A6">
                                  <wp:extent cx="2479465" cy="17750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502" cy="1795083"/>
                                          </a:xfrm>
                                          <a:prstGeom prst="rect">
                                            <a:avLst/>
                                          </a:prstGeom>
                                          <a:noFill/>
                                          <a:ln>
                                            <a:noFill/>
                                          </a:ln>
                                        </pic:spPr>
                                      </pic:pic>
                                    </a:graphicData>
                                  </a:graphic>
                                </wp:inline>
                              </w:drawing>
                            </w:r>
                          </w:p>
                          <w:p w14:paraId="304D9A01" w14:textId="77777777" w:rsidR="00443635" w:rsidRDefault="00443635" w:rsidP="00443635">
                            <w:pPr>
                              <w:spacing w:after="0" w:line="240" w:lineRule="auto"/>
                              <w:rPr>
                                <w:rFonts w:ascii="Calibri" w:eastAsia="Times New Roman" w:hAnsi="Calibri" w:cs="Calibri"/>
                                <w:color w:val="000000"/>
                                <w:sz w:val="24"/>
                                <w:szCs w:val="24"/>
                                <w:lang w:eastAsia="en-GB"/>
                              </w:rPr>
                            </w:pPr>
                            <w:r w:rsidRPr="00F678C7">
                              <w:rPr>
                                <w:rFonts w:ascii="Calibri" w:eastAsia="Times New Roman" w:hAnsi="Calibri" w:cs="Calibri"/>
                                <w:color w:val="000000"/>
                                <w:sz w:val="24"/>
                                <w:szCs w:val="24"/>
                                <w:lang w:eastAsia="en-GB"/>
                              </w:rPr>
                              <w:t>This photograph shows a Jewish fighter in an underground bunker during the Warsaw Ghetto Uprising of 1943. When the ghetto was created in 1940, more than 400,000 people were imprisoned within its walls; tens of thousands died of disease and starvation. Between July and September 1942, at least 235,000 people – including almost all children and old people – were deported from the ghetto to their deaths in the Treblinka extermination camp. By 1943 only 60,000 people remained in the ghetto. When the final deportations began on 19th April 1943, Jewish resistance groups launched the uprising. They fought German forces for four weeks. </w:t>
                            </w:r>
                          </w:p>
                          <w:p w14:paraId="2C19E65D"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82672" id="Text Box 2" o:spid="_x0000_s1028" type="#_x0000_t202" style="position:absolute;margin-left:-10.1pt;margin-top:0;width:251.75pt;height:4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">
                <v:textbox>
                  <w:txbxContent>
                    <w:p w14:paraId="0E80F837" w14:textId="77777777" w:rsidR="00443635" w:rsidRDefault="00443635" w:rsidP="00443635">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Source A - </w:t>
                      </w:r>
                      <w:r w:rsidRPr="00F678C7">
                        <w:rPr>
                          <w:rFonts w:ascii="Calibri" w:hAnsi="Calibri" w:cs="Calibri"/>
                          <w:b/>
                          <w:bCs/>
                          <w:color w:val="000000"/>
                        </w:rPr>
                        <w:t>A BUNKER IN THE WARSAW GHETTO UPRISING </w:t>
                      </w:r>
                    </w:p>
                    <w:p w14:paraId="04BF0C75" w14:textId="77777777" w:rsidR="00443635"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475AC0FA" wp14:editId="7FAA16A6">
                            <wp:extent cx="2479465" cy="17750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502" cy="1795083"/>
                                    </a:xfrm>
                                    <a:prstGeom prst="rect">
                                      <a:avLst/>
                                    </a:prstGeom>
                                    <a:noFill/>
                                    <a:ln>
                                      <a:noFill/>
                                    </a:ln>
                                  </pic:spPr>
                                </pic:pic>
                              </a:graphicData>
                            </a:graphic>
                          </wp:inline>
                        </w:drawing>
                      </w:r>
                    </w:p>
                    <w:p w14:paraId="304D9A01" w14:textId="77777777" w:rsidR="00443635" w:rsidRDefault="00443635" w:rsidP="00443635">
                      <w:pPr>
                        <w:spacing w:after="0" w:line="240" w:lineRule="auto"/>
                        <w:rPr>
                          <w:rFonts w:ascii="Calibri" w:eastAsia="Times New Roman" w:hAnsi="Calibri" w:cs="Calibri"/>
                          <w:color w:val="000000"/>
                          <w:sz w:val="24"/>
                          <w:szCs w:val="24"/>
                          <w:lang w:eastAsia="en-GB"/>
                        </w:rPr>
                      </w:pPr>
                      <w:r w:rsidRPr="00F678C7">
                        <w:rPr>
                          <w:rFonts w:ascii="Calibri" w:eastAsia="Times New Roman" w:hAnsi="Calibri" w:cs="Calibri"/>
                          <w:color w:val="000000"/>
                          <w:sz w:val="24"/>
                          <w:szCs w:val="24"/>
                          <w:lang w:eastAsia="en-GB"/>
                        </w:rPr>
                        <w:t>This photograph shows a Jewish fighter in an underground bunker during the Warsaw Ghetto Uprising of 1943. When the ghetto was created in 1940, more than 400,000 people were imprisoned within its walls; tens of thousands died of disease and starvation. Between July and September 1942, at least 235,000 people – including almost all children and old people – were deported from the ghetto to their deaths in the Treblinka extermination camp. By 1943 only 60,000 people remained in the ghetto. When the final deportations began on 19th April 1943, Jewish resistance groups launched the uprising. They fought German forces for four weeks. </w:t>
                      </w:r>
                    </w:p>
                    <w:p w14:paraId="2C19E65D"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txbxContent>
                </v:textbox>
                <w10:wrap type="square" anchorx="margin"/>
              </v:shape>
            </w:pict>
          </mc:Fallback>
        </mc:AlternateContent>
      </w:r>
    </w:p>
    <w:p w14:paraId="3AA3419C" w14:textId="77777777" w:rsidR="00443635" w:rsidRPr="00572364" w:rsidRDefault="00443635" w:rsidP="00443635"/>
    <w:p w14:paraId="2418BEF0" w14:textId="77777777" w:rsidR="00443635" w:rsidRPr="00572364" w:rsidRDefault="00443635" w:rsidP="00443635"/>
    <w:p w14:paraId="6461B8AE" w14:textId="77777777" w:rsidR="00443635" w:rsidRPr="00572364" w:rsidRDefault="00443635" w:rsidP="00443635"/>
    <w:p w14:paraId="13F6CD98" w14:textId="77777777" w:rsidR="00443635" w:rsidRPr="00572364" w:rsidRDefault="00443635" w:rsidP="00443635"/>
    <w:p w14:paraId="7E3A06A6" w14:textId="77777777" w:rsidR="00443635" w:rsidRPr="00572364" w:rsidRDefault="00443635" w:rsidP="00443635"/>
    <w:p w14:paraId="131E049F" w14:textId="77777777" w:rsidR="00443635" w:rsidRPr="00572364" w:rsidRDefault="00443635" w:rsidP="00443635"/>
    <w:p w14:paraId="01A3F40C" w14:textId="77777777" w:rsidR="00443635" w:rsidRPr="00572364" w:rsidRDefault="00443635" w:rsidP="00443635"/>
    <w:p w14:paraId="09D63140" w14:textId="77777777" w:rsidR="00443635" w:rsidRPr="00572364" w:rsidRDefault="00443635" w:rsidP="00443635"/>
    <w:p w14:paraId="792C2343" w14:textId="77777777" w:rsidR="00443635" w:rsidRPr="00572364" w:rsidRDefault="00443635" w:rsidP="00443635"/>
    <w:p w14:paraId="2D51C3D4" w14:textId="77777777" w:rsidR="00443635" w:rsidRPr="00572364" w:rsidRDefault="00443635" w:rsidP="00443635"/>
    <w:p w14:paraId="34D26F43" w14:textId="77777777" w:rsidR="00443635" w:rsidRPr="00572364" w:rsidRDefault="00443635" w:rsidP="00443635"/>
    <w:p w14:paraId="08032F9D" w14:textId="77777777" w:rsidR="00443635" w:rsidRPr="00572364" w:rsidRDefault="00443635" w:rsidP="00443635"/>
    <w:p w14:paraId="7D465E71" w14:textId="77777777" w:rsidR="00443635" w:rsidRPr="00572364" w:rsidRDefault="00443635" w:rsidP="00443635"/>
    <w:p w14:paraId="0FA20F0A" w14:textId="77777777" w:rsidR="00443635" w:rsidRPr="00572364" w:rsidRDefault="00443635" w:rsidP="00443635"/>
    <w:p w14:paraId="57279B05" w14:textId="77777777" w:rsidR="00443635" w:rsidRPr="00572364" w:rsidRDefault="00443635" w:rsidP="00443635"/>
    <w:p w14:paraId="2572E4FC" w14:textId="77777777" w:rsidR="00443635" w:rsidRPr="00572364" w:rsidRDefault="00443635" w:rsidP="00443635"/>
    <w:p w14:paraId="43C76D0A" w14:textId="77777777" w:rsidR="00443635" w:rsidRPr="00572364" w:rsidRDefault="00443635" w:rsidP="00443635"/>
    <w:p w14:paraId="54AEFC23" w14:textId="77777777" w:rsidR="00443635" w:rsidRDefault="00443635" w:rsidP="00443635">
      <w:pPr>
        <w:rPr>
          <w:b/>
          <w:bCs/>
          <w:sz w:val="28"/>
          <w:szCs w:val="28"/>
          <w:u w:val="single"/>
        </w:rPr>
      </w:pPr>
    </w:p>
    <w:p w14:paraId="580BACF2" w14:textId="77777777" w:rsidR="00443635" w:rsidRDefault="00443635" w:rsidP="00443635">
      <w:pPr>
        <w:rPr>
          <w:b/>
          <w:bCs/>
          <w:sz w:val="28"/>
          <w:szCs w:val="28"/>
          <w:u w:val="single"/>
        </w:rPr>
      </w:pPr>
    </w:p>
    <w:p w14:paraId="52F69EC6" w14:textId="77777777" w:rsidR="00443635" w:rsidRPr="00B97E31" w:rsidRDefault="00443635" w:rsidP="00443635">
      <w:pPr>
        <w:rPr>
          <w:b/>
          <w:bCs/>
          <w:sz w:val="28"/>
          <w:szCs w:val="28"/>
          <w:u w:val="single"/>
        </w:rPr>
        <w:sectPr w:rsidR="00443635" w:rsidRPr="00B97E31" w:rsidSect="00F678C7">
          <w:pgSz w:w="16838" w:h="11906" w:orient="landscape"/>
          <w:pgMar w:top="851" w:right="851" w:bottom="1077" w:left="851" w:header="709" w:footer="709" w:gutter="0"/>
          <w:cols w:space="708"/>
          <w:docGrid w:linePitch="360"/>
        </w:sectPr>
      </w:pPr>
      <w:r w:rsidRPr="00F678C7">
        <w:rPr>
          <w:b/>
          <w:bCs/>
          <w:noProof/>
          <w:sz w:val="28"/>
          <w:szCs w:val="28"/>
          <w:u w:val="single"/>
        </w:rPr>
        <w:lastRenderedPageBreak/>
        <mc:AlternateContent>
          <mc:Choice Requires="wps">
            <w:drawing>
              <wp:anchor distT="45720" distB="45720" distL="114300" distR="114300" simplePos="0" relativeHeight="251662336" behindDoc="0" locked="0" layoutInCell="1" allowOverlap="1" wp14:anchorId="626D5A6D" wp14:editId="1832EEC7">
                <wp:simplePos x="0" y="0"/>
                <wp:positionH relativeFrom="margin">
                  <wp:posOffset>-94615</wp:posOffset>
                </wp:positionH>
                <wp:positionV relativeFrom="paragraph">
                  <wp:posOffset>0</wp:posOffset>
                </wp:positionV>
                <wp:extent cx="3226435" cy="6234430"/>
                <wp:effectExtent l="0" t="0" r="1206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6234430"/>
                        </a:xfrm>
                        <a:prstGeom prst="rect">
                          <a:avLst/>
                        </a:prstGeom>
                        <a:solidFill>
                          <a:srgbClr val="FFFFFF"/>
                        </a:solidFill>
                        <a:ln w="9525">
                          <a:solidFill>
                            <a:srgbClr val="000000"/>
                          </a:solidFill>
                          <a:miter lim="800000"/>
                          <a:headEnd/>
                          <a:tailEnd/>
                        </a:ln>
                      </wps:spPr>
                      <wps:txbx>
                        <w:txbxContent>
                          <w:p w14:paraId="3B33EAB9" w14:textId="77777777" w:rsidR="00443635" w:rsidRPr="006A16A5" w:rsidRDefault="00443635" w:rsidP="00443635">
                            <w:pPr>
                              <w:pStyle w:val="NormalWeb"/>
                              <w:spacing w:before="0" w:beforeAutospacing="0" w:after="0" w:afterAutospacing="0"/>
                              <w:rPr>
                                <w:rFonts w:ascii="Calibri" w:hAnsi="Calibri" w:cs="Calibri"/>
                                <w:b/>
                                <w:bCs/>
                                <w:color w:val="000000"/>
                              </w:rPr>
                            </w:pPr>
                            <w:r w:rsidRPr="006A16A5">
                              <w:rPr>
                                <w:rFonts w:ascii="Calibri" w:hAnsi="Calibri" w:cs="Calibri"/>
                                <w:b/>
                                <w:bCs/>
                                <w:color w:val="000000"/>
                              </w:rPr>
                              <w:t>Source D- YOURA LIVSCHITZ</w:t>
                            </w:r>
                          </w:p>
                          <w:p w14:paraId="51C07DF8" w14:textId="77777777" w:rsidR="00443635" w:rsidRPr="006A16A5"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393A41EE" wp14:editId="0B0026D9">
                                  <wp:extent cx="1035312" cy="163291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296" cy="1662860"/>
                                          </a:xfrm>
                                          <a:prstGeom prst="rect">
                                            <a:avLst/>
                                          </a:prstGeom>
                                          <a:noFill/>
                                          <a:ln>
                                            <a:noFill/>
                                          </a:ln>
                                        </pic:spPr>
                                      </pic:pic>
                                    </a:graphicData>
                                  </a:graphic>
                                </wp:inline>
                              </w:drawing>
                            </w:r>
                          </w:p>
                          <w:p w14:paraId="60AD66DD" w14:textId="77777777" w:rsidR="00443635" w:rsidRPr="006A16A5" w:rsidRDefault="00443635" w:rsidP="00443635">
                            <w:pPr>
                              <w:spacing w:after="0" w:line="240" w:lineRule="auto"/>
                              <w:rPr>
                                <w:rFonts w:ascii="Times New Roman" w:eastAsia="Times New Roman" w:hAnsi="Times New Roman" w:cs="Times New Roman"/>
                                <w:sz w:val="24"/>
                                <w:szCs w:val="24"/>
                                <w:lang w:eastAsia="en-GB"/>
                              </w:rPr>
                            </w:pPr>
                            <w:r w:rsidRPr="006A16A5">
                              <w:rPr>
                                <w:rFonts w:ascii="Calibri" w:eastAsia="Times New Roman" w:hAnsi="Calibri" w:cs="Calibri"/>
                                <w:color w:val="000000"/>
                                <w:sz w:val="24"/>
                                <w:szCs w:val="24"/>
                                <w:lang w:eastAsia="en-GB"/>
                              </w:rPr>
                              <w:t>Youra Livschitz was a Jewish medical student and a member of the Belgian Resistance. On 19th April 1943, Youra and two non-Jewish friends – Jean Franklemon and Robert Maistriau – succeeded in stopping a train carrying 1,631 Jews from the Mechelen transit camp to Auschwitz-Birkenau. The three young men were armed only with a pistol, a pair of wire cutters, and a lamp covered in red paper to make it look like a stop signal. Their actions helped 231 people to get off the train; 115 of these people successfully escaped. The youngest survivor was an 11-year-old boy. Youra was arrested by the Gestapo in 1944 and executed. </w:t>
                            </w:r>
                          </w:p>
                          <w:p w14:paraId="775008F8"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54750662" w14:textId="77777777" w:rsidR="00443635" w:rsidRPr="006A16A5" w:rsidRDefault="00443635" w:rsidP="0044363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D5A6D" id="_x0000_s1029" type="#_x0000_t202" style="position:absolute;margin-left:-7.45pt;margin-top:0;width:254.05pt;height:490.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">
                <v:textbox>
                  <w:txbxContent>
                    <w:p w14:paraId="3B33EAB9" w14:textId="77777777" w:rsidR="00443635" w:rsidRPr="006A16A5" w:rsidRDefault="00443635" w:rsidP="00443635">
                      <w:pPr>
                        <w:pStyle w:val="NormalWeb"/>
                        <w:spacing w:before="0" w:beforeAutospacing="0" w:after="0" w:afterAutospacing="0"/>
                        <w:rPr>
                          <w:rFonts w:ascii="Calibri" w:hAnsi="Calibri" w:cs="Calibri"/>
                          <w:b/>
                          <w:bCs/>
                          <w:color w:val="000000"/>
                        </w:rPr>
                      </w:pPr>
                      <w:r w:rsidRPr="006A16A5">
                        <w:rPr>
                          <w:rFonts w:ascii="Calibri" w:hAnsi="Calibri" w:cs="Calibri"/>
                          <w:b/>
                          <w:bCs/>
                          <w:color w:val="000000"/>
                        </w:rPr>
                        <w:t>Source D- YOURA LIVSCHITZ</w:t>
                      </w:r>
                    </w:p>
                    <w:p w14:paraId="51C07DF8" w14:textId="77777777" w:rsidR="00443635" w:rsidRPr="006A16A5"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393A41EE" wp14:editId="0B0026D9">
                            <wp:extent cx="1035312" cy="163291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296" cy="1662860"/>
                                    </a:xfrm>
                                    <a:prstGeom prst="rect">
                                      <a:avLst/>
                                    </a:prstGeom>
                                    <a:noFill/>
                                    <a:ln>
                                      <a:noFill/>
                                    </a:ln>
                                  </pic:spPr>
                                </pic:pic>
                              </a:graphicData>
                            </a:graphic>
                          </wp:inline>
                        </w:drawing>
                      </w:r>
                    </w:p>
                    <w:p w14:paraId="60AD66DD" w14:textId="77777777" w:rsidR="00443635" w:rsidRPr="006A16A5" w:rsidRDefault="00443635" w:rsidP="00443635">
                      <w:pPr>
                        <w:spacing w:after="0" w:line="240" w:lineRule="auto"/>
                        <w:rPr>
                          <w:rFonts w:ascii="Times New Roman" w:eastAsia="Times New Roman" w:hAnsi="Times New Roman" w:cs="Times New Roman"/>
                          <w:sz w:val="24"/>
                          <w:szCs w:val="24"/>
                          <w:lang w:eastAsia="en-GB"/>
                        </w:rPr>
                      </w:pPr>
                      <w:r w:rsidRPr="006A16A5">
                        <w:rPr>
                          <w:rFonts w:ascii="Calibri" w:eastAsia="Times New Roman" w:hAnsi="Calibri" w:cs="Calibri"/>
                          <w:color w:val="000000"/>
                          <w:sz w:val="24"/>
                          <w:szCs w:val="24"/>
                          <w:lang w:eastAsia="en-GB"/>
                        </w:rPr>
                        <w:t>Youra Livschitz was a Jewish medical student and a member of the Belgian Resistance. On 19th April 1943, Youra and two non-Jewish friends – Jean Franklemon and Robert Maistriau – succeeded in stopping a train carrying 1,631 Jews from the Mechelen transit camp to Auschwitz-Birkenau. The three young men were armed only with a pistol, a pair of wire cutters, and a lamp covered in red paper to make it look like a stop signal. Their actions helped 231 people to get off the train; 115 of these people successfully escaped. The youngest survivor was an 11-year-old boy. Youra was arrested by the Gestapo in 1944 and executed. </w:t>
                      </w:r>
                    </w:p>
                    <w:p w14:paraId="775008F8"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54750662" w14:textId="77777777" w:rsidR="00443635" w:rsidRPr="006A16A5" w:rsidRDefault="00443635" w:rsidP="00443635">
                      <w:pPr>
                        <w:spacing w:after="0" w:line="240" w:lineRule="auto"/>
                        <w:rPr>
                          <w:sz w:val="24"/>
                          <w:szCs w:val="24"/>
                        </w:rPr>
                      </w:pPr>
                    </w:p>
                  </w:txbxContent>
                </v:textbox>
                <w10:wrap type="square" anchorx="margin"/>
              </v:shape>
            </w:pict>
          </mc:Fallback>
        </mc:AlternateContent>
      </w:r>
      <w:r w:rsidRPr="00F678C7">
        <w:rPr>
          <w:b/>
          <w:bCs/>
          <w:noProof/>
          <w:sz w:val="28"/>
          <w:szCs w:val="28"/>
          <w:u w:val="single"/>
        </w:rPr>
        <mc:AlternateContent>
          <mc:Choice Requires="wps">
            <w:drawing>
              <wp:anchor distT="45720" distB="45720" distL="114300" distR="114300" simplePos="0" relativeHeight="251663360" behindDoc="0" locked="0" layoutInCell="1" allowOverlap="1" wp14:anchorId="74FF0056" wp14:editId="75BCDE59">
                <wp:simplePos x="0" y="0"/>
                <wp:positionH relativeFrom="margin">
                  <wp:posOffset>3185228</wp:posOffset>
                </wp:positionH>
                <wp:positionV relativeFrom="paragraph">
                  <wp:posOffset>483</wp:posOffset>
                </wp:positionV>
                <wp:extent cx="3347762" cy="6302558"/>
                <wp:effectExtent l="0" t="0" r="24130" b="222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62" cy="6302558"/>
                        </a:xfrm>
                        <a:prstGeom prst="rect">
                          <a:avLst/>
                        </a:prstGeom>
                        <a:solidFill>
                          <a:srgbClr val="FFFFFF"/>
                        </a:solidFill>
                        <a:ln w="9525">
                          <a:solidFill>
                            <a:srgbClr val="000000"/>
                          </a:solidFill>
                          <a:miter lim="800000"/>
                          <a:headEnd/>
                          <a:tailEnd/>
                        </a:ln>
                      </wps:spPr>
                      <wps:txbx>
                        <w:txbxContent>
                          <w:p w14:paraId="1FDF0F14" w14:textId="77777777" w:rsidR="00443635" w:rsidRPr="006A16A5" w:rsidRDefault="00443635" w:rsidP="00443635">
                            <w:pPr>
                              <w:pStyle w:val="NormalWeb"/>
                              <w:spacing w:before="0" w:beforeAutospacing="0" w:after="0" w:afterAutospacing="0"/>
                              <w:rPr>
                                <w:rFonts w:ascii="Calibri" w:hAnsi="Calibri" w:cs="Calibri"/>
                                <w:b/>
                                <w:bCs/>
                                <w:color w:val="000000"/>
                              </w:rPr>
                            </w:pPr>
                            <w:r w:rsidRPr="006A16A5">
                              <w:rPr>
                                <w:rFonts w:ascii="Calibri" w:hAnsi="Calibri" w:cs="Calibri"/>
                                <w:b/>
                                <w:bCs/>
                                <w:color w:val="000000"/>
                              </w:rPr>
                              <w:t>Source D- JEWISH CHILDREN RESCUED FROM AMSTERDAM</w:t>
                            </w:r>
                          </w:p>
                          <w:p w14:paraId="4B52273D" w14:textId="77777777" w:rsidR="00443635" w:rsidRPr="006A16A5"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7941A807" wp14:editId="66D81AE3">
                                  <wp:extent cx="2288988" cy="13807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8988" cy="1380723"/>
                                          </a:xfrm>
                                          <a:prstGeom prst="rect">
                                            <a:avLst/>
                                          </a:prstGeom>
                                          <a:noFill/>
                                          <a:ln>
                                            <a:noFill/>
                                          </a:ln>
                                        </pic:spPr>
                                      </pic:pic>
                                    </a:graphicData>
                                  </a:graphic>
                                </wp:inline>
                              </w:drawing>
                            </w:r>
                          </w:p>
                          <w:p w14:paraId="29B8391C" w14:textId="77777777" w:rsidR="00443635" w:rsidRDefault="00443635" w:rsidP="00443635">
                            <w:pPr>
                              <w:spacing w:after="0" w:line="240" w:lineRule="auto"/>
                              <w:rPr>
                                <w:rFonts w:ascii="Calibri" w:hAnsi="Calibri" w:cs="Calibri"/>
                                <w:color w:val="000000"/>
                                <w:sz w:val="24"/>
                                <w:szCs w:val="24"/>
                              </w:rPr>
                            </w:pPr>
                            <w:r w:rsidRPr="006A16A5">
                              <w:rPr>
                                <w:rFonts w:ascii="Calibri" w:hAnsi="Calibri" w:cs="Calibri"/>
                                <w:color w:val="000000"/>
                                <w:sz w:val="24"/>
                                <w:szCs w:val="24"/>
                              </w:rPr>
                              <w:t>This photograph shows six Dutch Jewish children who were rescued during the Holocaust. When deportations to Auschwitz-Birkenau began in 1942, Amsterdam’s Jews were held in a theatre in the city centre before they were sent to the Westerbork transit camp. Babies and toddlers were placed in a nursery opposite the theatre. The Jewish officials responsible for registering new arrivals tried to ensure that the children were not registered. The children were then smuggled out of the nursery in rucksacks, laundry baskets and even milk churns by the Jewish nursery staff. Homes were found for them in the countryside with the help of the Dutch Resistance. Hundreds of children were saved.</w:t>
                            </w:r>
                          </w:p>
                          <w:p w14:paraId="1B73BADF"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41D4AC5E" w14:textId="77777777" w:rsidR="00443635" w:rsidRPr="006A16A5" w:rsidRDefault="00443635" w:rsidP="0044363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F0056" id="_x0000_s1030" type="#_x0000_t202" style="position:absolute;margin-left:250.8pt;margin-top:.05pt;width:263.6pt;height:49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">
                <v:textbox>
                  <w:txbxContent>
                    <w:p w14:paraId="1FDF0F14" w14:textId="77777777" w:rsidR="00443635" w:rsidRPr="006A16A5" w:rsidRDefault="00443635" w:rsidP="00443635">
                      <w:pPr>
                        <w:pStyle w:val="NormalWeb"/>
                        <w:spacing w:before="0" w:beforeAutospacing="0" w:after="0" w:afterAutospacing="0"/>
                        <w:rPr>
                          <w:rFonts w:ascii="Calibri" w:hAnsi="Calibri" w:cs="Calibri"/>
                          <w:b/>
                          <w:bCs/>
                          <w:color w:val="000000"/>
                        </w:rPr>
                      </w:pPr>
                      <w:r w:rsidRPr="006A16A5">
                        <w:rPr>
                          <w:rFonts w:ascii="Calibri" w:hAnsi="Calibri" w:cs="Calibri"/>
                          <w:b/>
                          <w:bCs/>
                          <w:color w:val="000000"/>
                        </w:rPr>
                        <w:t>Source D- JEWISH CHILDREN RESCUED FROM AMSTERDAM</w:t>
                      </w:r>
                    </w:p>
                    <w:p w14:paraId="4B52273D" w14:textId="77777777" w:rsidR="00443635" w:rsidRPr="006A16A5"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7941A807" wp14:editId="66D81AE3">
                            <wp:extent cx="2288988" cy="13807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8988" cy="1380723"/>
                                    </a:xfrm>
                                    <a:prstGeom prst="rect">
                                      <a:avLst/>
                                    </a:prstGeom>
                                    <a:noFill/>
                                    <a:ln>
                                      <a:noFill/>
                                    </a:ln>
                                  </pic:spPr>
                                </pic:pic>
                              </a:graphicData>
                            </a:graphic>
                          </wp:inline>
                        </w:drawing>
                      </w:r>
                    </w:p>
                    <w:p w14:paraId="29B8391C" w14:textId="77777777" w:rsidR="00443635" w:rsidRDefault="00443635" w:rsidP="00443635">
                      <w:pPr>
                        <w:spacing w:after="0" w:line="240" w:lineRule="auto"/>
                        <w:rPr>
                          <w:rFonts w:ascii="Calibri" w:hAnsi="Calibri" w:cs="Calibri"/>
                          <w:color w:val="000000"/>
                          <w:sz w:val="24"/>
                          <w:szCs w:val="24"/>
                        </w:rPr>
                      </w:pPr>
                      <w:r w:rsidRPr="006A16A5">
                        <w:rPr>
                          <w:rFonts w:ascii="Calibri" w:hAnsi="Calibri" w:cs="Calibri"/>
                          <w:color w:val="000000"/>
                          <w:sz w:val="24"/>
                          <w:szCs w:val="24"/>
                        </w:rPr>
                        <w:t>This photograph shows six Dutch Jewish children who were rescued during the Holocaust. When deportations to Auschwitz-Birkenau began in 1942, Amsterdam’s Jews were held in a theatre in the city centre before they were sent to the Westerbork transit camp. Babies and toddlers were placed in a nursery opposite the theatre. The Jewish officials responsible for registering new arrivals tried to ensure that the children were not registered. The children were then smuggled out of the nursery in rucksacks, laundry baskets and even milk churns by the Jewish nursery staff. Homes were found for them in the countryside with the help of the Dutch Resistance. Hundreds of children were saved.</w:t>
                      </w:r>
                    </w:p>
                    <w:p w14:paraId="1B73BADF"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41D4AC5E" w14:textId="77777777" w:rsidR="00443635" w:rsidRPr="006A16A5" w:rsidRDefault="00443635" w:rsidP="00443635">
                      <w:pPr>
                        <w:spacing w:after="0" w:line="240" w:lineRule="auto"/>
                        <w:rPr>
                          <w:sz w:val="24"/>
                          <w:szCs w:val="24"/>
                        </w:rPr>
                      </w:pPr>
                    </w:p>
                  </w:txbxContent>
                </v:textbox>
                <w10:wrap type="square" anchorx="margin"/>
              </v:shape>
            </w:pict>
          </mc:Fallback>
        </mc:AlternateContent>
      </w:r>
      <w:r w:rsidRPr="00F678C7">
        <w:rPr>
          <w:b/>
          <w:bCs/>
          <w:noProof/>
          <w:sz w:val="28"/>
          <w:szCs w:val="28"/>
          <w:u w:val="single"/>
        </w:rPr>
        <mc:AlternateContent>
          <mc:Choice Requires="wps">
            <w:drawing>
              <wp:anchor distT="45720" distB="45720" distL="114300" distR="114300" simplePos="0" relativeHeight="251664384" behindDoc="0" locked="0" layoutInCell="1" allowOverlap="1" wp14:anchorId="69AAE6F4" wp14:editId="5C6B0AC3">
                <wp:simplePos x="0" y="0"/>
                <wp:positionH relativeFrom="margin">
                  <wp:posOffset>6638789</wp:posOffset>
                </wp:positionH>
                <wp:positionV relativeFrom="paragraph">
                  <wp:posOffset>483</wp:posOffset>
                </wp:positionV>
                <wp:extent cx="3250580" cy="6302558"/>
                <wp:effectExtent l="0" t="0" r="26035" b="222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80" cy="6302558"/>
                        </a:xfrm>
                        <a:prstGeom prst="rect">
                          <a:avLst/>
                        </a:prstGeom>
                        <a:solidFill>
                          <a:srgbClr val="FFFFFF"/>
                        </a:solidFill>
                        <a:ln w="9525">
                          <a:solidFill>
                            <a:srgbClr val="000000"/>
                          </a:solidFill>
                          <a:miter lim="800000"/>
                          <a:headEnd/>
                          <a:tailEnd/>
                        </a:ln>
                      </wps:spPr>
                      <wps:txbx>
                        <w:txbxContent>
                          <w:p w14:paraId="0B8C6A88" w14:textId="77777777" w:rsidR="00443635" w:rsidRPr="00E917DB" w:rsidRDefault="00443635" w:rsidP="00443635">
                            <w:pPr>
                              <w:pStyle w:val="NormalWeb"/>
                              <w:spacing w:before="0" w:beforeAutospacing="0" w:after="0" w:afterAutospacing="0"/>
                              <w:rPr>
                                <w:rFonts w:ascii="Calibri" w:hAnsi="Calibri" w:cs="Calibri"/>
                                <w:b/>
                                <w:bCs/>
                                <w:color w:val="000000"/>
                              </w:rPr>
                            </w:pPr>
                            <w:r w:rsidRPr="00E917DB">
                              <w:rPr>
                                <w:rFonts w:ascii="Calibri" w:hAnsi="Calibri" w:cs="Calibri"/>
                                <w:b/>
                                <w:bCs/>
                                <w:color w:val="000000"/>
                              </w:rPr>
                              <w:t xml:space="preserve">Source </w:t>
                            </w:r>
                            <w:r>
                              <w:rPr>
                                <w:rFonts w:ascii="Calibri" w:hAnsi="Calibri" w:cs="Calibri"/>
                                <w:b/>
                                <w:bCs/>
                                <w:color w:val="000000"/>
                              </w:rPr>
                              <w:t>E</w:t>
                            </w:r>
                            <w:r w:rsidRPr="00E917DB">
                              <w:rPr>
                                <w:rFonts w:ascii="Calibri" w:hAnsi="Calibri" w:cs="Calibri"/>
                                <w:b/>
                                <w:bCs/>
                                <w:color w:val="000000"/>
                              </w:rPr>
                              <w:t>- A SECRET SCHOOL IN THE KAUNAS GHETTO</w:t>
                            </w:r>
                          </w:p>
                          <w:p w14:paraId="24DFA4BF" w14:textId="77777777" w:rsidR="00443635" w:rsidRPr="00E917DB"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74AAF5EB" wp14:editId="5DA940F7">
                                  <wp:extent cx="2002611" cy="127251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5031" cy="1280403"/>
                                          </a:xfrm>
                                          <a:prstGeom prst="rect">
                                            <a:avLst/>
                                          </a:prstGeom>
                                          <a:noFill/>
                                          <a:ln>
                                            <a:noFill/>
                                          </a:ln>
                                        </pic:spPr>
                                      </pic:pic>
                                    </a:graphicData>
                                  </a:graphic>
                                </wp:inline>
                              </w:drawing>
                            </w:r>
                          </w:p>
                          <w:p w14:paraId="32BFF5D9" w14:textId="77777777" w:rsidR="00443635" w:rsidRDefault="00443635" w:rsidP="00443635">
                            <w:pPr>
                              <w:spacing w:after="0" w:line="240" w:lineRule="auto"/>
                              <w:rPr>
                                <w:rFonts w:ascii="Calibri" w:hAnsi="Calibri" w:cs="Calibri"/>
                                <w:color w:val="000000"/>
                                <w:sz w:val="24"/>
                                <w:szCs w:val="24"/>
                              </w:rPr>
                            </w:pPr>
                            <w:r w:rsidRPr="00E917DB">
                              <w:rPr>
                                <w:rFonts w:ascii="Calibri" w:hAnsi="Calibri" w:cs="Calibri"/>
                                <w:color w:val="000000"/>
                                <w:sz w:val="24"/>
                                <w:szCs w:val="24"/>
                              </w:rPr>
                              <w:t xml:space="preserve">This photograph shows one of several secret schools that existed in the Kaunas (Kovno) Ghetto. Following the invasion of the Soviet Union, a ghetto was established in Kaunas in August 1941. Its population included almost 10,000 children and teenagers. Around half of these children were shot in October 1941. The ghetto’s Jewish Council created schools for the surviving </w:t>
                            </w:r>
                            <w:proofErr w:type="gramStart"/>
                            <w:r w:rsidRPr="00E917DB">
                              <w:rPr>
                                <w:rFonts w:ascii="Calibri" w:hAnsi="Calibri" w:cs="Calibri"/>
                                <w:color w:val="000000"/>
                                <w:sz w:val="24"/>
                                <w:szCs w:val="24"/>
                              </w:rPr>
                              <w:t>children</w:t>
                            </w:r>
                            <w:proofErr w:type="gramEnd"/>
                            <w:r w:rsidRPr="00E917DB">
                              <w:rPr>
                                <w:rFonts w:ascii="Calibri" w:hAnsi="Calibri" w:cs="Calibri"/>
                                <w:color w:val="000000"/>
                                <w:sz w:val="24"/>
                                <w:szCs w:val="24"/>
                              </w:rPr>
                              <w:t xml:space="preserve"> but these were banned by the Nazis in August 1942. Soon after, the Germans forced children as young as 12 to work. Many younger children also worked so that their families could get extra food. Murders continued throughout this period. Despite this, secret schools were created for some children and were illegally supported by the Jewish Council. In March 1944 the Nazis murdered the remaining children.</w:t>
                            </w:r>
                          </w:p>
                          <w:p w14:paraId="09476418"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12D7B387" w14:textId="77777777" w:rsidR="00443635" w:rsidRPr="00E917DB" w:rsidRDefault="00443635" w:rsidP="0044363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E6F4" id="_x0000_s1031" type="#_x0000_t202" style="position:absolute;margin-left:522.75pt;margin-top:.05pt;width:255.95pt;height:49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">
                <v:textbox>
                  <w:txbxContent>
                    <w:p w14:paraId="0B8C6A88" w14:textId="77777777" w:rsidR="00443635" w:rsidRPr="00E917DB" w:rsidRDefault="00443635" w:rsidP="00443635">
                      <w:pPr>
                        <w:pStyle w:val="NormalWeb"/>
                        <w:spacing w:before="0" w:beforeAutospacing="0" w:after="0" w:afterAutospacing="0"/>
                        <w:rPr>
                          <w:rFonts w:ascii="Calibri" w:hAnsi="Calibri" w:cs="Calibri"/>
                          <w:b/>
                          <w:bCs/>
                          <w:color w:val="000000"/>
                        </w:rPr>
                      </w:pPr>
                      <w:r w:rsidRPr="00E917DB">
                        <w:rPr>
                          <w:rFonts w:ascii="Calibri" w:hAnsi="Calibri" w:cs="Calibri"/>
                          <w:b/>
                          <w:bCs/>
                          <w:color w:val="000000"/>
                        </w:rPr>
                        <w:t xml:space="preserve">Source </w:t>
                      </w:r>
                      <w:r>
                        <w:rPr>
                          <w:rFonts w:ascii="Calibri" w:hAnsi="Calibri" w:cs="Calibri"/>
                          <w:b/>
                          <w:bCs/>
                          <w:color w:val="000000"/>
                        </w:rPr>
                        <w:t>E</w:t>
                      </w:r>
                      <w:r w:rsidRPr="00E917DB">
                        <w:rPr>
                          <w:rFonts w:ascii="Calibri" w:hAnsi="Calibri" w:cs="Calibri"/>
                          <w:b/>
                          <w:bCs/>
                          <w:color w:val="000000"/>
                        </w:rPr>
                        <w:t>- A SECRET SCHOOL IN THE KAUNAS GHETTO</w:t>
                      </w:r>
                    </w:p>
                    <w:p w14:paraId="24DFA4BF" w14:textId="77777777" w:rsidR="00443635" w:rsidRPr="00E917DB" w:rsidRDefault="00443635" w:rsidP="00443635">
                      <w:pPr>
                        <w:pStyle w:val="NormalWeb"/>
                        <w:spacing w:before="0" w:beforeAutospacing="0" w:after="0" w:afterAutospacing="0"/>
                        <w:rPr>
                          <w:rFonts w:ascii="Calibri" w:hAnsi="Calibri" w:cs="Calibri"/>
                          <w:b/>
                          <w:bCs/>
                          <w:color w:val="000000"/>
                        </w:rPr>
                      </w:pPr>
                      <w:r>
                        <w:rPr>
                          <w:noProof/>
                        </w:rPr>
                        <w:drawing>
                          <wp:inline distT="0" distB="0" distL="0" distR="0" wp14:anchorId="74AAF5EB" wp14:editId="5DA940F7">
                            <wp:extent cx="2002611" cy="127251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5031" cy="1280403"/>
                                    </a:xfrm>
                                    <a:prstGeom prst="rect">
                                      <a:avLst/>
                                    </a:prstGeom>
                                    <a:noFill/>
                                    <a:ln>
                                      <a:noFill/>
                                    </a:ln>
                                  </pic:spPr>
                                </pic:pic>
                              </a:graphicData>
                            </a:graphic>
                          </wp:inline>
                        </w:drawing>
                      </w:r>
                    </w:p>
                    <w:p w14:paraId="32BFF5D9" w14:textId="77777777" w:rsidR="00443635" w:rsidRDefault="00443635" w:rsidP="00443635">
                      <w:pPr>
                        <w:spacing w:after="0" w:line="240" w:lineRule="auto"/>
                        <w:rPr>
                          <w:rFonts w:ascii="Calibri" w:hAnsi="Calibri" w:cs="Calibri"/>
                          <w:color w:val="000000"/>
                          <w:sz w:val="24"/>
                          <w:szCs w:val="24"/>
                        </w:rPr>
                      </w:pPr>
                      <w:r w:rsidRPr="00E917DB">
                        <w:rPr>
                          <w:rFonts w:ascii="Calibri" w:hAnsi="Calibri" w:cs="Calibri"/>
                          <w:color w:val="000000"/>
                          <w:sz w:val="24"/>
                          <w:szCs w:val="24"/>
                        </w:rPr>
                        <w:t xml:space="preserve">This photograph shows one of several secret schools that existed in the Kaunas (Kovno) Ghetto. Following the invasion of the Soviet Union, a ghetto was established in Kaunas in August 1941. Its population included almost 10,000 children and teenagers. Around half of these children were shot in October 1941. The ghetto’s Jewish Council created schools for the surviving </w:t>
                      </w:r>
                      <w:proofErr w:type="gramStart"/>
                      <w:r w:rsidRPr="00E917DB">
                        <w:rPr>
                          <w:rFonts w:ascii="Calibri" w:hAnsi="Calibri" w:cs="Calibri"/>
                          <w:color w:val="000000"/>
                          <w:sz w:val="24"/>
                          <w:szCs w:val="24"/>
                        </w:rPr>
                        <w:t>children</w:t>
                      </w:r>
                      <w:proofErr w:type="gramEnd"/>
                      <w:r w:rsidRPr="00E917DB">
                        <w:rPr>
                          <w:rFonts w:ascii="Calibri" w:hAnsi="Calibri" w:cs="Calibri"/>
                          <w:color w:val="000000"/>
                          <w:sz w:val="24"/>
                          <w:szCs w:val="24"/>
                        </w:rPr>
                        <w:t xml:space="preserve"> but these were banned by the Nazis in August 1942. Soon after, the Germans forced children as young as 12 to work. Many younger children also worked so that their families could get extra food. Murders continued throughout this period. Despite this, secret schools were created for some children and were illegally supported by the Jewish Council. In March 1944 the Nazis murdered the remaining children.</w:t>
                      </w:r>
                    </w:p>
                    <w:p w14:paraId="09476418" w14:textId="77777777" w:rsidR="00443635" w:rsidRPr="00E917DB" w:rsidRDefault="00443635" w:rsidP="00443635">
                      <w:pPr>
                        <w:spacing w:after="0" w:line="240" w:lineRule="auto"/>
                        <w:rPr>
                          <w:b/>
                          <w:bCs/>
                          <w:sz w:val="24"/>
                          <w:szCs w:val="24"/>
                        </w:rPr>
                      </w:pPr>
                      <w:r w:rsidRPr="00E917DB">
                        <w:rPr>
                          <w:rFonts w:ascii="Calibri" w:eastAsia="Times New Roman" w:hAnsi="Calibri" w:cs="Calibri"/>
                          <w:b/>
                          <w:bCs/>
                          <w:color w:val="000000"/>
                          <w:sz w:val="24"/>
                          <w:szCs w:val="24"/>
                          <w:lang w:eastAsia="en-GB"/>
                        </w:rPr>
                        <w:t>Summarise how people resisted the Nazis:</w:t>
                      </w:r>
                    </w:p>
                    <w:p w14:paraId="12D7B387" w14:textId="77777777" w:rsidR="00443635" w:rsidRPr="00E917DB" w:rsidRDefault="00443635" w:rsidP="00443635">
                      <w:pPr>
                        <w:spacing w:after="0" w:line="240" w:lineRule="auto"/>
                        <w:rPr>
                          <w:sz w:val="24"/>
                          <w:szCs w:val="24"/>
                        </w:rPr>
                      </w:pPr>
                    </w:p>
                  </w:txbxContent>
                </v:textbox>
                <w10:wrap type="square" anchorx="margin"/>
              </v:shape>
            </w:pict>
          </mc:Fallback>
        </mc:AlternateContent>
      </w:r>
    </w:p>
    <w:p w14:paraId="5A35EA1E" w14:textId="77777777" w:rsidR="00443635" w:rsidRPr="00E27F97" w:rsidRDefault="00443635" w:rsidP="00443635">
      <w:pPr>
        <w:tabs>
          <w:tab w:val="left" w:pos="3910"/>
        </w:tabs>
        <w:rPr>
          <w:rFonts w:cstheme="minorHAnsi"/>
          <w:bCs/>
          <w:sz w:val="36"/>
          <w:szCs w:val="28"/>
        </w:rPr>
      </w:pPr>
    </w:p>
    <w:p w14:paraId="51B229B8" w14:textId="77777777" w:rsidR="004C32E5" w:rsidRDefault="004C32E5"/>
    <w:sectPr w:rsidR="004C32E5" w:rsidSect="005B6264">
      <w:pgSz w:w="16838" w:h="11906" w:orient="landscape"/>
      <w:pgMar w:top="851" w:right="851" w:bottom="107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32DE2"/>
    <w:multiLevelType w:val="multilevel"/>
    <w:tmpl w:val="CC684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635"/>
    <w:rsid w:val="00436063"/>
    <w:rsid w:val="00443635"/>
    <w:rsid w:val="004C32E5"/>
    <w:rsid w:val="00AB50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EDF6C0"/>
  <w15:chartTrackingRefBased/>
  <w15:docId w15:val="{4DEBCEC6-FAB1-934E-9580-83298328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635"/>
    <w:pPr>
      <w:spacing w:after="160" w:line="25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3635"/>
    <w:rPr>
      <w:sz w:val="22"/>
      <w:szCs w:val="22"/>
    </w:rPr>
  </w:style>
  <w:style w:type="character" w:styleId="Hyperlink">
    <w:name w:val="Hyperlink"/>
    <w:basedOn w:val="DefaultParagraphFont"/>
    <w:uiPriority w:val="99"/>
    <w:unhideWhenUsed/>
    <w:rsid w:val="00443635"/>
    <w:rPr>
      <w:color w:val="0000FF"/>
      <w:u w:val="single"/>
    </w:rPr>
  </w:style>
  <w:style w:type="paragraph" w:styleId="NormalWeb">
    <w:name w:val="Normal (Web)"/>
    <w:basedOn w:val="Normal"/>
    <w:uiPriority w:val="99"/>
    <w:unhideWhenUsed/>
    <w:rsid w:val="004436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43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onJOKRFIf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youtube.com/watch?v=YonJOKRFIfs"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CZrA-i6kOdc" TargetMode="External"/><Relationship Id="rId11" Type="http://schemas.openxmlformats.org/officeDocument/2006/relationships/image" Target="media/image3.png"/><Relationship Id="rId5" Type="http://schemas.openxmlformats.org/officeDocument/2006/relationships/hyperlink" Target="http://www.youtube.com/watch?v=CZrA-i6kOdc"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210</Words>
  <Characters>1201</Characters>
  <Application>Microsoft Office Word</Application>
  <DocSecurity>0</DocSecurity>
  <Lines>10</Lines>
  <Paragraphs>2</Paragraphs>
  <ScaleCrop>false</ScaleCrop>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Hier</dc:creator>
  <cp:keywords/>
  <dc:description/>
  <cp:lastModifiedBy>Anthony Hier</cp:lastModifiedBy>
  <cp:revision>1</cp:revision>
  <dcterms:created xsi:type="dcterms:W3CDTF">2021-10-29T13:59:00Z</dcterms:created>
  <dcterms:modified xsi:type="dcterms:W3CDTF">2021-10-29T14:00:00Z</dcterms:modified>
</cp:coreProperties>
</file>