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-720" w:firstLine="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KT3 TMA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Germany 1918-39</w:t>
      </w: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710"/>
        <w:gridCol w:w="3060"/>
        <w:gridCol w:w="3945"/>
        <w:tblGridChange w:id="0">
          <w:tblGrid>
            <w:gridCol w:w="1860"/>
            <w:gridCol w:w="1710"/>
            <w:gridCol w:w="3060"/>
            <w:gridCol w:w="39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Focus Points and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Sub-elements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Picture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Key Narrative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The creation</w:t>
            </w:r>
          </w:p>
          <w:p w:rsidR="00000000" w:rsidDel="00000000" w:rsidP="00000000" w:rsidRDefault="00000000" w:rsidRPr="00000000" w14:paraId="0000000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 a dictatorship,</w:t>
            </w:r>
          </w:p>
          <w:p w:rsidR="00000000" w:rsidDel="00000000" w:rsidP="00000000" w:rsidRDefault="00000000" w:rsidRPr="00000000" w14:paraId="0000000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1933–34</w:t>
            </w:r>
          </w:p>
          <w:p w:rsidR="00000000" w:rsidDel="00000000" w:rsidP="00000000" w:rsidRDefault="00000000" w:rsidRPr="00000000" w14:paraId="0000000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8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Reichstag Fire.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8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Enabling Act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8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banning of other parties and trade unions.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33463" cy="1328738"/>
                  <wp:effectExtent b="0" l="0" r="0" t="0"/>
                  <wp:docPr id="10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63" cy="1328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20" w:line="259.20000000000005" w:lineRule="auto"/>
              <w:ind w:right="52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16"/>
                <w:szCs w:val="16"/>
                <w:rtl w:val="0"/>
              </w:rPr>
              <w:t xml:space="preserve">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c7c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week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16"/>
                <w:szCs w:val="16"/>
                <w:rtl w:val="0"/>
              </w:rPr>
              <w:t xml:space="preserve">befo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e the election, on 27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16"/>
                <w:szCs w:val="16"/>
                <w:rtl w:val="0"/>
              </w:rPr>
              <w:t xml:space="preserve">Februa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c7c"/>
                <w:sz w:val="16"/>
                <w:szCs w:val="16"/>
                <w:rtl w:val="0"/>
              </w:rPr>
              <w:t xml:space="preserve">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the Reichstag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16"/>
                <w:szCs w:val="16"/>
                <w:rtl w:val="0"/>
              </w:rPr>
              <w:t xml:space="preserve">bui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16"/>
                <w:szCs w:val="16"/>
                <w:rtl w:val="0"/>
              </w:rPr>
              <w:t xml:space="preserve">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16"/>
                <w:szCs w:val="16"/>
                <w:rtl w:val="0"/>
              </w:rPr>
              <w:t xml:space="preserve">set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fire. On  the day following the fire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39393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16"/>
                <w:szCs w:val="16"/>
                <w:rtl w:val="0"/>
              </w:rPr>
              <w:t xml:space="preserve">Hitler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c7c"/>
                <w:sz w:val="16"/>
                <w:szCs w:val="16"/>
                <w:rtl w:val="0"/>
              </w:rPr>
              <w:t xml:space="preserve">persuaded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President Hindenburg to sign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c7c"/>
                <w:sz w:val="16"/>
                <w:szCs w:val="16"/>
                <w:rtl w:val="0"/>
              </w:rPr>
              <w:t xml:space="preserve">'Decree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5050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c7c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Protection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c7c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People and State'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30303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The decree replaced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c7c"/>
                <w:sz w:val="16"/>
                <w:szCs w:val="16"/>
                <w:rtl w:val="0"/>
              </w:rPr>
              <w:t xml:space="preserve">the constitutional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39393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ernment by a permanent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c7c7c"/>
                <w:sz w:val="16"/>
                <w:szCs w:val="16"/>
                <w:rtl w:val="0"/>
              </w:rPr>
              <w:t xml:space="preserve">state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96969"/>
                <w:sz w:val="16"/>
                <w:szCs w:val="16"/>
                <w:rtl w:val="0"/>
              </w:rPr>
              <w:t xml:space="preserve">of emergency and suspended basic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bd7042"/>
                <w:sz w:val="16"/>
                <w:szCs w:val="16"/>
                <w:rtl w:val="0"/>
              </w:rPr>
              <w:t xml:space="preserve">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f7046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d661f"/>
                <w:sz w:val="16"/>
                <w:szCs w:val="16"/>
                <w:rtl w:val="0"/>
              </w:rPr>
              <w:t xml:space="preserve">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d37e57"/>
                <w:sz w:val="16"/>
                <w:szCs w:val="16"/>
                <w:rtl w:val="0"/>
              </w:rPr>
              <w:t xml:space="preserve">rights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39393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Hitl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er's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next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step was to pass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d6d6e"/>
                <w:sz w:val="16"/>
                <w:szCs w:val="16"/>
                <w:rtl w:val="0"/>
              </w:rPr>
              <w:t xml:space="preserve">Enab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lin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d6d6e"/>
                <w:sz w:val="16"/>
                <w:szCs w:val="16"/>
                <w:rtl w:val="0"/>
              </w:rPr>
              <w:t xml:space="preserve">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This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would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d6d6e"/>
                <w:sz w:val="16"/>
                <w:szCs w:val="16"/>
                <w:rtl w:val="0"/>
              </w:rPr>
              <w:t xml:space="preserve">give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him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d6d6e"/>
                <w:sz w:val="16"/>
                <w:szCs w:val="16"/>
                <w:rtl w:val="0"/>
              </w:rPr>
              <w:t xml:space="preserve">his governme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full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powers for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next four yea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d6d6e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would mea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c1c1c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that the Reichstag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d6d6e"/>
                <w:sz w:val="16"/>
                <w:szCs w:val="16"/>
                <w:rtl w:val="0"/>
              </w:rPr>
              <w:t xml:space="preserve">would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become a rubber stamp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24242"/>
                <w:sz w:val="16"/>
                <w:szCs w:val="16"/>
                <w:rtl w:val="0"/>
              </w:rPr>
              <w:t xml:space="preserve">for Nazi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75657"/>
                <w:sz w:val="16"/>
                <w:szCs w:val="16"/>
                <w:rtl w:val="0"/>
              </w:rPr>
              <w:t xml:space="preserve">activities.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The creation</w:t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 a dictatorship,</w:t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1933–34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threat from Röhm and the SA,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Night of the Long Knives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death of von Hindenburg. 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Hitler becomes Führer, the army and oath of allegiance.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447800"/>
                  <wp:effectExtent b="0" l="0" r="0" t="0"/>
                  <wp:docPr id="8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before="100" w:line="276" w:lineRule="auto"/>
              <w:ind w:right="-2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he Night of the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Long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Kni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ves (a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so known as 'Operation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Hummingbird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4"/>
                <w:sz w:val="18"/>
                <w:szCs w:val="18"/>
                <w:rtl w:val="0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the  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Blood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Purge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4"/>
                <w:sz w:val="18"/>
                <w:szCs w:val="18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) was the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6b2f"/>
                <w:sz w:val="18"/>
                <w:szCs w:val="18"/>
                <w:rtl w:val="0"/>
              </w:rPr>
              <w:t xml:space="preserve">purging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Hitler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a89"/>
                <w:sz w:val="18"/>
                <w:szCs w:val="18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s political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military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in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d6b2f"/>
                <w:sz w:val="18"/>
                <w:szCs w:val="18"/>
                <w:rtl w:val="0"/>
              </w:rPr>
              <w:t xml:space="preserve">SA (Sturmabteilung)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cause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e remova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4"/>
                <w:sz w:val="18"/>
                <w:szCs w:val="18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eaders of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e SA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need  to win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d4d"/>
                <w:sz w:val="18"/>
                <w:szCs w:val="18"/>
                <w:rtl w:val="0"/>
              </w:rPr>
              <w:t xml:space="preserve">support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8"/>
                <w:szCs w:val="18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060"/>
                <w:sz w:val="18"/>
                <w:szCs w:val="18"/>
                <w:rtl w:val="0"/>
              </w:rPr>
              <w:t xml:space="preserve">e army.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e death 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57575"/>
                <w:sz w:val="19"/>
                <w:szCs w:val="19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denburg in August 1934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59797"/>
                <w:sz w:val="19"/>
                <w:szCs w:val="19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57575"/>
                <w:sz w:val="19"/>
                <w:szCs w:val="19"/>
                <w:rtl w:val="0"/>
              </w:rPr>
              <w:t xml:space="preserve">the army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swore allegianc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e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2f2f"/>
                <w:sz w:val="19"/>
                <w:szCs w:val="19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2f2f"/>
                <w:sz w:val="19"/>
                <w:szCs w:val="19"/>
                <w:rtl w:val="0"/>
              </w:rPr>
              <w:t xml:space="preserve">tl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who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78787"/>
                <w:sz w:val="19"/>
                <w:szCs w:val="19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having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57575"/>
                <w:sz w:val="19"/>
                <w:szCs w:val="19"/>
                <w:rtl w:val="0"/>
              </w:rPr>
              <w:t xml:space="preserve">combined 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posts of Chancellor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2f2f"/>
                <w:sz w:val="19"/>
                <w:szCs w:val="19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2f2f"/>
                <w:sz w:val="19"/>
                <w:szCs w:val="19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dent,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57575"/>
                <w:sz w:val="19"/>
                <w:szCs w:val="19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now their Fuhrer. 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tle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r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2f2f"/>
                <w:sz w:val="19"/>
                <w:szCs w:val="19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57575"/>
                <w:sz w:val="19"/>
                <w:szCs w:val="19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needed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57575"/>
                <w:sz w:val="19"/>
                <w:szCs w:val="19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seek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57575"/>
                <w:sz w:val="19"/>
                <w:szCs w:val="19"/>
                <w:rtl w:val="0"/>
              </w:rPr>
              <w:t xml:space="preserve">the approval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the 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9"/>
                <w:szCs w:val="19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f2f2f"/>
                <w:sz w:val="19"/>
                <w:szCs w:val="19"/>
                <w:rtl w:val="0"/>
              </w:rPr>
              <w:t xml:space="preserve">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when he combi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78787"/>
                <w:sz w:val="19"/>
                <w:szCs w:val="19"/>
                <w:rtl w:val="0"/>
              </w:rPr>
              <w:t xml:space="preserve">ned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26262"/>
                <w:sz w:val="19"/>
                <w:szCs w:val="19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57575"/>
                <w:sz w:val="19"/>
                <w:szCs w:val="19"/>
                <w:rtl w:val="0"/>
              </w:rPr>
              <w:t xml:space="preserve">posts.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The police state</w:t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9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role of the Gestapo, the SS, the SD and concentration camps.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5350" cy="1357784"/>
                  <wp:effectExtent b="0" l="0" r="0" t="0"/>
                  <wp:docPr id="6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3577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52.00000000000003" w:lineRule="auto"/>
              <w:ind w:right="-15"/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A key element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2113"/>
                <w:sz w:val="16"/>
                <w:szCs w:val="16"/>
                <w:rtl w:val="0"/>
              </w:rPr>
              <w:t xml:space="preserve">main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44b36"/>
                <w:sz w:val="16"/>
                <w:szCs w:val="16"/>
                <w:rtl w:val="0"/>
              </w:rPr>
              <w:t xml:space="preserve">taining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44b36"/>
                <w:sz w:val="16"/>
                <w:szCs w:val="16"/>
                <w:rtl w:val="0"/>
              </w:rPr>
              <w:t xml:space="preserve">Nazi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dictatorship was to create a climate of fear- make people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2113"/>
                <w:sz w:val="16"/>
                <w:szCs w:val="16"/>
                <w:rtl w:val="0"/>
              </w:rPr>
              <w:t xml:space="preserve">too frightened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to actively oppose the Nazi state. This was achieved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44b36"/>
                <w:sz w:val="16"/>
                <w:szCs w:val="16"/>
                <w:rtl w:val="0"/>
              </w:rPr>
              <w:t xml:space="preserve">through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the establishment of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2113"/>
                <w:sz w:val="16"/>
                <w:szCs w:val="16"/>
                <w:rtl w:val="0"/>
              </w:rPr>
              <w:t xml:space="preserve">police state,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including a secret police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45b3b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2113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Gestapo),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44b36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45b3b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an intelligence agency (the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d3623"/>
                <w:sz w:val="16"/>
                <w:szCs w:val="16"/>
                <w:rtl w:val="0"/>
              </w:rPr>
              <w:t xml:space="preserve">Sicherheitsdienst,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Security Service)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45b3b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Nazi control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45b3b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aw courts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2113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setting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2113"/>
                <w:sz w:val="16"/>
                <w:szCs w:val="16"/>
                <w:rtl w:val="0"/>
              </w:rPr>
              <w:t xml:space="preserve">up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3623"/>
                <w:sz w:val="16"/>
                <w:szCs w:val="16"/>
                <w:rtl w:val="0"/>
              </w:rPr>
              <w:t xml:space="preserve">of concentration camps.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The police state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0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Nazi control of the legal system, judges and law courts.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295400"/>
                  <wp:effectExtent b="0" l="0" r="0" t="0"/>
                  <wp:docPr id="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59.20000000000005" w:lineRule="auto"/>
              <w:ind w:right="16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courts had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experience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c6e3b"/>
                <w:sz w:val="16"/>
                <w:szCs w:val="16"/>
                <w:rtl w:val="0"/>
              </w:rPr>
              <w:t xml:space="preserve">Gleichschaltung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777575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just as any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other part  of society.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Some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6"/>
                <w:szCs w:val="16"/>
                <w:rtl w:val="0"/>
              </w:rPr>
              <w:t xml:space="preserve">judg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es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were removed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and all had to beco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me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members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National Socia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6"/>
                <w:szCs w:val="16"/>
                <w:rtl w:val="0"/>
              </w:rPr>
              <w:t xml:space="preserve">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t League for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Maintenance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aw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6"/>
                <w:szCs w:val="16"/>
                <w:rtl w:val="0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RB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tha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Nazi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ews were upheld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in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e courts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3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October 1933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Germ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awyers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Front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was established and there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more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than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10,000 members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by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d of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yea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3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The law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had  to swear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that they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would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strive 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Ger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man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jurists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6"/>
                <w:szCs w:val="16"/>
                <w:rtl w:val="0"/>
              </w:rPr>
              <w:t xml:space="preserve">follow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3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e cours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e of our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1413f"/>
                <w:sz w:val="16"/>
                <w:szCs w:val="16"/>
                <w:rtl w:val="0"/>
              </w:rPr>
              <w:t xml:space="preserve">Fuhr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454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the end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575"/>
                <w:sz w:val="16"/>
                <w:szCs w:val="16"/>
                <w:rtl w:val="0"/>
              </w:rPr>
              <w:t xml:space="preserve">of our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76464"/>
                <w:sz w:val="16"/>
                <w:szCs w:val="16"/>
                <w:rtl w:val="0"/>
              </w:rPr>
              <w:t xml:space="preserve">days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6"/>
                <w:szCs w:val="16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c8c8c"/>
                <w:sz w:val="19"/>
                <w:szCs w:val="19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The police state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7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Nazi policies towards the Catholic and Protestant Churches, including the Reich Church and the Concordat.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409700"/>
                  <wp:effectExtent b="0" l="0" r="0" t="0"/>
                  <wp:docPr id="4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before="20" w:line="261.6" w:lineRule="auto"/>
              <w:ind w:left="20" w:right="200" w:firstLine="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Hitler could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d1d"/>
                <w:sz w:val="16"/>
                <w:szCs w:val="16"/>
                <w:rtl w:val="0"/>
              </w:rPr>
              <w:t xml:space="preserve">not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immedia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ely persecute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hr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istianity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many was essent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ally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Christia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country. Almos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two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thi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rds of the popu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ation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Prot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estant,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most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of whom  lived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north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most one­ third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Cathol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of whom  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ved in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sou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d6d6d"/>
                <w:sz w:val="16"/>
                <w:szCs w:val="16"/>
                <w:rtl w:val="0"/>
              </w:rPr>
              <w:t xml:space="preserve">. A Concordat (understanding) with the Catholic Church was agreed and the Reich Church established to unite Protestants.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Hitler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set up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Ministry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Chu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rc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h Affairs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935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an attempt to wea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en the 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d1d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the Cat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43434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d1d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ic and  Protestant Churches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24242"/>
                <w:sz w:val="16"/>
                <w:szCs w:val="16"/>
                <w:rtl w:val="0"/>
              </w:rPr>
              <w:t xml:space="preserve">had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on the peop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d1d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6"/>
                <w:szCs w:val="16"/>
                <w:rtl w:val="0"/>
              </w:rPr>
              <w:t xml:space="preserve">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5656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Controlling</w:t>
            </w:r>
          </w:p>
          <w:p w:rsidR="00000000" w:rsidDel="00000000" w:rsidP="00000000" w:rsidRDefault="00000000" w:rsidRPr="00000000" w14:paraId="0000002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 influencing</w:t>
            </w:r>
          </w:p>
          <w:p w:rsidR="00000000" w:rsidDel="00000000" w:rsidP="00000000" w:rsidRDefault="00000000" w:rsidRPr="00000000" w14:paraId="00000026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attitudes</w:t>
            </w:r>
          </w:p>
          <w:p w:rsidR="00000000" w:rsidDel="00000000" w:rsidP="00000000" w:rsidRDefault="00000000" w:rsidRPr="00000000" w14:paraId="00000027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Goebbels and the Ministry of Propaganda: censorship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6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Nazi use of media, rallies and sport, including the Berlin Olympics of 1936.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42806" cy="1262063"/>
                  <wp:effectExtent b="0" l="0" r="0" t="0"/>
                  <wp:docPr id="7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06" cy="1262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Goebbel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d hi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Minist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61616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of Public Propaganda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and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ghtenment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and the Reich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hamber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Cultur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to contro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61616"/>
                <w:sz w:val="16"/>
                <w:szCs w:val="16"/>
                <w:rtl w:val="0"/>
              </w:rPr>
              <w:t xml:space="preserve">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the thought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beliefs and opinion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German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pl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Musicians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47474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writers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and  acto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rs had  to 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members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Chamb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It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important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the lon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-t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rm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fu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86933"/>
                <w:sz w:val="16"/>
                <w:szCs w:val="16"/>
                <w:rtl w:val="0"/>
              </w:rPr>
              <w:t xml:space="preserve">Third Reich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majority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the popul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believed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ide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he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Party.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ll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aspects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media were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censo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d skilfully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manipulated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by Goebbels.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used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a variety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of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hod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s to ensure that even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fine arts, mus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47474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theatr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and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e5d5d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424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ature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d3d3d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f4f4f"/>
                <w:sz w:val="16"/>
                <w:szCs w:val="16"/>
                <w:rtl w:val="0"/>
              </w:rPr>
              <w:t xml:space="preserve">controlled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Controlling</w:t>
            </w:r>
          </w:p>
          <w:p w:rsidR="00000000" w:rsidDel="00000000" w:rsidP="00000000" w:rsidRDefault="00000000" w:rsidRPr="00000000" w14:paraId="0000002D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 influencing</w:t>
            </w:r>
          </w:p>
          <w:p w:rsidR="00000000" w:rsidDel="00000000" w:rsidP="00000000" w:rsidRDefault="00000000" w:rsidRPr="00000000" w14:paraId="0000002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attitudes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Nazi control of culture and the arts, including art, architecture, literature and film.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67991" cy="1423988"/>
                  <wp:effectExtent b="0" l="0" r="0" t="0"/>
                  <wp:docPr id="9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991" cy="1423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59.20000000000005" w:lineRule="auto"/>
              <w:ind w:right="2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Just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464"/>
                <w:sz w:val="16"/>
                <w:szCs w:val="16"/>
                <w:rtl w:val="0"/>
              </w:rPr>
              <w:t xml:space="preserve">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impor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464"/>
                <w:sz w:val="16"/>
                <w:szCs w:val="16"/>
                <w:rtl w:val="0"/>
              </w:rPr>
              <w:t xml:space="preserve">tant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to control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media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c7b79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464"/>
                <w:sz w:val="16"/>
                <w:szCs w:val="16"/>
                <w:rtl w:val="0"/>
              </w:rPr>
              <w:t xml:space="preserve">itler 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464"/>
                <w:sz w:val="16"/>
                <w:szCs w:val="16"/>
                <w:rtl w:val="0"/>
              </w:rPr>
              <w:t xml:space="preserve">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that other aspects of everyday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life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could 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464"/>
                <w:sz w:val="16"/>
                <w:szCs w:val="16"/>
                <w:rtl w:val="0"/>
              </w:rPr>
              <w:t xml:space="preserve">controlled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order  to re-inforce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ideology of Nazism. Thus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c7b79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the Arts were controlled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464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ple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became used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464"/>
                <w:sz w:val="16"/>
                <w:szCs w:val="16"/>
                <w:rtl w:val="0"/>
              </w:rPr>
              <w:t xml:space="preserve">to see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Nazi imagery in paintings, buildings and  plays. It became impossible to avoid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b3b3b"/>
                <w:sz w:val="16"/>
                <w:szCs w:val="16"/>
                <w:rtl w:val="0"/>
              </w:rPr>
              <w:t xml:space="preserve">the message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464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252"/>
                <w:sz w:val="16"/>
                <w:szCs w:val="16"/>
                <w:rtl w:val="0"/>
              </w:rPr>
              <w:t xml:space="preserve">the Nazis in art, architecture, literature and film.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Opposition,</w:t>
            </w:r>
          </w:p>
          <w:p w:rsidR="00000000" w:rsidDel="00000000" w:rsidP="00000000" w:rsidRDefault="00000000" w:rsidRPr="00000000" w14:paraId="0000003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resistance and</w:t>
            </w:r>
          </w:p>
          <w:p w:rsidR="00000000" w:rsidDel="00000000" w:rsidP="00000000" w:rsidRDefault="00000000" w:rsidRPr="00000000" w14:paraId="0000003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conformity</w:t>
            </w:r>
          </w:p>
          <w:p w:rsidR="00000000" w:rsidDel="00000000" w:rsidP="00000000" w:rsidRDefault="00000000" w:rsidRPr="00000000" w14:paraId="00000035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4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extent of support for the Nazi regime.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016000"/>
                  <wp:effectExtent b="0" l="0" r="0" t="0"/>
                  <wp:docPr id="2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before="40" w:line="261.6" w:lineRule="auto"/>
              <w:ind w:right="-15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In the years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1933-39,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there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were about 1.3 million people sent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7750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f7234"/>
                <w:sz w:val="16"/>
                <w:szCs w:val="16"/>
                <w:rtl w:val="0"/>
              </w:rPr>
              <w:t xml:space="preserve">oncentrat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a4f3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f7234"/>
                <w:sz w:val="16"/>
                <w:szCs w:val="16"/>
                <w:rtl w:val="0"/>
              </w:rPr>
              <w:t xml:space="preserve">on camps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in Germany and this would see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e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1f21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atio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quite widespread opposition to the reg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me.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Nevert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less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many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rmans gained much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fro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m  Hitl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er'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ccesses after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33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consequently Hitler was readi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y  ab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e to maintai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support.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There  were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econo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ccesses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which  began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to erase the Depression. Germany's internat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standing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grew and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this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seemed  to remove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e sha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defeat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war and the Treaty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Versailles (the Saar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returned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in 1935, the army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was built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up after 1935,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93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Rhine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58585"/>
                <w:sz w:val="16"/>
                <w:szCs w:val="16"/>
                <w:rtl w:val="0"/>
              </w:rPr>
              <w:t xml:space="preserve">land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reoccupied)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Some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Germans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were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see the Communists, Socialists and 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d5d62"/>
                <w:sz w:val="16"/>
                <w:szCs w:val="16"/>
                <w:rtl w:val="0"/>
              </w:rPr>
              <w:t xml:space="preserve">eaders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7072"/>
                <w:sz w:val="16"/>
                <w:szCs w:val="16"/>
                <w:rtl w:val="0"/>
              </w:rPr>
              <w:t xml:space="preserve">removed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d4b4d"/>
                <w:sz w:val="19"/>
                <w:szCs w:val="19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Opposition,</w:t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resistance and</w:t>
            </w:r>
          </w:p>
          <w:p w:rsidR="00000000" w:rsidDel="00000000" w:rsidP="00000000" w:rsidRDefault="00000000" w:rsidRPr="00000000" w14:paraId="0000003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conformity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5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Opposition from the Churches, including the role of Pastor Niemöller.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47788" cy="1704345"/>
                  <wp:effectExtent b="0" l="0" r="0" t="0"/>
                  <wp:docPr id="5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88" cy="1704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before="60" w:line="261.6" w:lineRule="auto"/>
              <w:ind w:right="-60" w:firstLine="15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astor Martin Niemoller opposed Nazi 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rol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Church and  became  lea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er 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Conf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onal Churc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which followed 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ona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l Germ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rotestantism.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ablis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ed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e Pasto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s'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Emergency League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opposed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attempts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o 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ol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rotestant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hu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rch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and saw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membership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ise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co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000 by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c0c0c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934.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However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many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sto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eft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wh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en they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were 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secuted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by the 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zis.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emoller was arres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in 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37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after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hav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preached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t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people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obey God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not  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c0c0c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was tried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and  kept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3636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n prison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conce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ntrati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e6e70"/>
                <w:sz w:val="16"/>
                <w:szCs w:val="16"/>
                <w:rtl w:val="0"/>
              </w:rPr>
              <w:t xml:space="preserve">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6"/>
                <w:szCs w:val="16"/>
                <w:rtl w:val="0"/>
              </w:rPr>
              <w:t xml:space="preserve">camps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until 1945.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 Opposition,</w:t>
            </w:r>
          </w:p>
          <w:p w:rsidR="00000000" w:rsidDel="00000000" w:rsidP="00000000" w:rsidRDefault="00000000" w:rsidRPr="00000000" w14:paraId="0000004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resistance and</w:t>
            </w:r>
          </w:p>
          <w:p w:rsidR="00000000" w:rsidDel="00000000" w:rsidP="00000000" w:rsidRDefault="00000000" w:rsidRPr="00000000" w14:paraId="00000041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conformity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90" w:hanging="180"/>
              <w:contextualSpacing w:val="1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Opposition from the young, including the Swing Youth and the Edelweiss Pirates.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00225" cy="1257300"/>
                  <wp:effectExtent b="0" l="0" r="0" t="0"/>
                  <wp:docPr id="3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56.8" w:lineRule="auto"/>
              <w:ind w:right="-15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Although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of che young joined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the Hid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Youth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(see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page 92),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it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not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popular 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some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members and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not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all young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eop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accepted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Nazi id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eas.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Ind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eed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by the mid-1930s gangs  began  to appear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street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corners.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play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26e6e"/>
                <w:sz w:val="16"/>
                <w:szCs w:val="16"/>
                <w:rtl w:val="0"/>
              </w:rPr>
              <w:t xml:space="preserve">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their own music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and  boys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girls were free robe together. Many grew their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hair long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and wore 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2323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own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choice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of clothes as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rebellion against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regimentation of Nazi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ideas. Some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went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looking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members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Hitler Youth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b5b5b"/>
                <w:sz w:val="16"/>
                <w:szCs w:val="16"/>
                <w:rtl w:val="0"/>
              </w:rPr>
              <w:t xml:space="preserve">and beat them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64646"/>
                <w:sz w:val="16"/>
                <w:szCs w:val="16"/>
                <w:rtl w:val="0"/>
              </w:rPr>
              <w:t xml:space="preserve">up.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76" w:lineRule="auto"/>
        <w:ind w:left="-54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ind w:left="-54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76" w:lineRule="auto"/>
        <w:ind w:left="-5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Trigger Memory Story Medicine 50-1350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story must be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very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imaginative.</w:t>
      </w:r>
      <w:r w:rsidDel="00000000" w:rsidR="00000000" w:rsidRPr="00000000">
        <w:rPr>
          <w:b w:val="1"/>
          <w:sz w:val="24"/>
          <w:szCs w:val="24"/>
          <w:rtl w:val="0"/>
        </w:rPr>
        <w:t xml:space="preserve"> It must involve you </w:t>
      </w:r>
      <w:r w:rsidDel="00000000" w:rsidR="00000000" w:rsidRPr="00000000">
        <w:rPr>
          <w:b w:val="1"/>
          <w:sz w:val="28"/>
          <w:szCs w:val="28"/>
          <w:rtl w:val="0"/>
        </w:rPr>
        <w:t xml:space="preserve">seeing, talking and doing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things. It must </w:t>
      </w:r>
      <w:r w:rsidDel="00000000" w:rsidR="00000000" w:rsidRPr="00000000">
        <w:rPr>
          <w:b w:val="1"/>
          <w:sz w:val="28"/>
          <w:szCs w:val="28"/>
          <w:rtl w:val="0"/>
        </w:rPr>
        <w:t xml:space="preserve">link</w:t>
      </w:r>
      <w:r w:rsidDel="00000000" w:rsidR="00000000" w:rsidRPr="00000000">
        <w:rPr>
          <w:b w:val="1"/>
          <w:sz w:val="24"/>
          <w:szCs w:val="24"/>
          <w:rtl w:val="0"/>
        </w:rPr>
        <w:t xml:space="preserve">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ten trigger words</w:t>
      </w:r>
      <w:r w:rsidDel="00000000" w:rsidR="00000000" w:rsidRPr="00000000">
        <w:rPr>
          <w:b w:val="1"/>
          <w:sz w:val="24"/>
          <w:szCs w:val="24"/>
          <w:rtl w:val="0"/>
        </w:rPr>
        <w:t xml:space="preserve"> together in the form of a continuous story. You should then </w:t>
      </w:r>
      <w:r w:rsidDel="00000000" w:rsidR="00000000" w:rsidRPr="00000000">
        <w:rPr>
          <w:b w:val="1"/>
          <w:sz w:val="28"/>
          <w:szCs w:val="28"/>
          <w:rtl w:val="0"/>
        </w:rPr>
        <w:t xml:space="preserve">rehearse the story</w:t>
      </w:r>
      <w:r w:rsidDel="00000000" w:rsidR="00000000" w:rsidRPr="00000000">
        <w:rPr>
          <w:b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commit it</w:t>
      </w:r>
      <w:r w:rsidDel="00000000" w:rsidR="00000000" w:rsidRPr="00000000">
        <w:rPr>
          <w:b w:val="1"/>
          <w:sz w:val="24"/>
          <w:szCs w:val="24"/>
          <w:rtl w:val="0"/>
        </w:rPr>
        <w:t xml:space="preserve"> too your </w:t>
      </w:r>
      <w:r w:rsidDel="00000000" w:rsidR="00000000" w:rsidRPr="00000000">
        <w:rPr>
          <w:b w:val="1"/>
          <w:sz w:val="28"/>
          <w:szCs w:val="28"/>
          <w:rtl w:val="0"/>
        </w:rPr>
        <w:t xml:space="preserve">long term memory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be recalled when necessary. This will take some </w:t>
      </w:r>
      <w:r w:rsidDel="00000000" w:rsidR="00000000" w:rsidRPr="00000000">
        <w:rPr>
          <w:b w:val="1"/>
          <w:sz w:val="28"/>
          <w:szCs w:val="28"/>
          <w:rtl w:val="0"/>
        </w:rPr>
        <w:t xml:space="preserve">effort </w:t>
      </w:r>
      <w:r w:rsidDel="00000000" w:rsidR="00000000" w:rsidRPr="00000000">
        <w:rPr>
          <w:b w:val="1"/>
          <w:sz w:val="24"/>
          <w:szCs w:val="24"/>
          <w:rtl w:val="0"/>
        </w:rPr>
        <w:t xml:space="preserve">but will be very useful! Use different </w:t>
      </w:r>
      <w:r w:rsidDel="00000000" w:rsidR="00000000" w:rsidRPr="00000000">
        <w:rPr>
          <w:b w:val="1"/>
          <w:sz w:val="28"/>
          <w:szCs w:val="28"/>
          <w:rtl w:val="0"/>
        </w:rPr>
        <w:t xml:space="preserve">colours</w:t>
      </w:r>
      <w:r w:rsidDel="00000000" w:rsidR="00000000" w:rsidRPr="00000000">
        <w:rPr>
          <w:b w:val="1"/>
          <w:sz w:val="24"/>
          <w:szCs w:val="24"/>
          <w:rtl w:val="0"/>
        </w:rPr>
        <w:t xml:space="preserve"> to write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trigger words</w:t>
      </w:r>
      <w:r w:rsidDel="00000000" w:rsidR="00000000" w:rsidRPr="00000000">
        <w:rPr>
          <w:b w:val="1"/>
          <w:sz w:val="24"/>
          <w:szCs w:val="24"/>
          <w:rtl w:val="0"/>
        </w:rPr>
        <w:t xml:space="preserve"> in your story.</w:t>
      </w:r>
    </w:p>
    <w:p w:rsidR="00000000" w:rsidDel="00000000" w:rsidP="00000000" w:rsidRDefault="00000000" w:rsidRPr="00000000" w14:paraId="0000004B">
      <w:pPr>
        <w:widowControl w:val="0"/>
        <w:spacing w:line="276" w:lineRule="auto"/>
        <w:ind w:left="-5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ind w:left="-54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ind w:left="-54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was...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ind w:left="-54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jpg"/><Relationship Id="rId10" Type="http://schemas.openxmlformats.org/officeDocument/2006/relationships/image" Target="media/image14.jpg"/><Relationship Id="rId13" Type="http://schemas.openxmlformats.org/officeDocument/2006/relationships/image" Target="media/image12.jpg"/><Relationship Id="rId12" Type="http://schemas.openxmlformats.org/officeDocument/2006/relationships/image" Target="media/image1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13.jpg"/><Relationship Id="rId14" Type="http://schemas.openxmlformats.org/officeDocument/2006/relationships/image" Target="media/image15.jpg"/><Relationship Id="rId5" Type="http://schemas.openxmlformats.org/officeDocument/2006/relationships/styles" Target="styles.xml"/><Relationship Id="rId6" Type="http://schemas.openxmlformats.org/officeDocument/2006/relationships/image" Target="media/image20.jpg"/><Relationship Id="rId7" Type="http://schemas.openxmlformats.org/officeDocument/2006/relationships/image" Target="media/image18.jpg"/><Relationship Id="rId8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