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E1B72" w14:textId="1F4BDB52" w:rsidR="00C056A8" w:rsidRPr="00C056A8" w:rsidRDefault="00C056A8" w:rsidP="00C056A8">
      <w:pPr>
        <w:spacing w:before="300" w:after="150" w:line="288" w:lineRule="atLeast"/>
        <w:outlineLvl w:val="1"/>
        <w:rPr>
          <w:rFonts w:ascii="Helvetica Neue" w:eastAsia="Times New Roman" w:hAnsi="Helvetica Neue" w:cs="Times New Roman"/>
          <w:b/>
          <w:bCs/>
          <w:color w:val="323232"/>
          <w:sz w:val="39"/>
          <w:szCs w:val="39"/>
          <w:lang w:eastAsia="en-GB"/>
        </w:rPr>
      </w:pPr>
      <w:r w:rsidRPr="00C056A8">
        <w:rPr>
          <w:rFonts w:ascii="Helvetica Neue" w:eastAsia="Times New Roman" w:hAnsi="Helvetica Neue" w:cs="Times New Roman"/>
          <w:b/>
          <w:bCs/>
          <w:color w:val="323232"/>
          <w:sz w:val="39"/>
          <w:szCs w:val="39"/>
          <w:lang w:eastAsia="en-GB"/>
        </w:rPr>
        <w:t xml:space="preserve">The narrative of James Albert </w:t>
      </w:r>
      <w:proofErr w:type="spellStart"/>
      <w:r w:rsidRPr="00C056A8">
        <w:rPr>
          <w:rFonts w:ascii="Helvetica Neue" w:eastAsia="Times New Roman" w:hAnsi="Helvetica Neue" w:cs="Times New Roman"/>
          <w:b/>
          <w:bCs/>
          <w:color w:val="323232"/>
          <w:sz w:val="39"/>
          <w:szCs w:val="39"/>
          <w:lang w:eastAsia="en-GB"/>
        </w:rPr>
        <w:t>Ukawsaw</w:t>
      </w:r>
      <w:proofErr w:type="spellEnd"/>
      <w:r w:rsidRPr="00C056A8">
        <w:rPr>
          <w:rFonts w:ascii="Helvetica Neue" w:eastAsia="Times New Roman" w:hAnsi="Helvetica Neue" w:cs="Times New Roman"/>
          <w:b/>
          <w:bCs/>
          <w:color w:val="323232"/>
          <w:sz w:val="39"/>
          <w:szCs w:val="39"/>
          <w:lang w:eastAsia="en-GB"/>
        </w:rPr>
        <w:t xml:space="preserve"> </w:t>
      </w:r>
      <w:proofErr w:type="spellStart"/>
      <w:r w:rsidRPr="00C056A8">
        <w:rPr>
          <w:rFonts w:ascii="Helvetica Neue" w:eastAsia="Times New Roman" w:hAnsi="Helvetica Neue" w:cs="Times New Roman"/>
          <w:b/>
          <w:bCs/>
          <w:color w:val="323232"/>
          <w:sz w:val="39"/>
          <w:szCs w:val="39"/>
          <w:lang w:eastAsia="en-GB"/>
        </w:rPr>
        <w:t>Gronniosaw</w:t>
      </w:r>
      <w:proofErr w:type="spellEnd"/>
    </w:p>
    <w:p w14:paraId="43375C45" w14:textId="516B5FED" w:rsidR="00C056A8" w:rsidRPr="00C056A8" w:rsidRDefault="00C056A8" w:rsidP="00C056A8">
      <w:pPr>
        <w:rPr>
          <w:rFonts w:ascii="Times New Roman" w:eastAsia="Times New Roman" w:hAnsi="Times New Roman" w:cs="Times New Roman"/>
          <w:lang w:eastAsia="en-GB"/>
        </w:rPr>
      </w:pPr>
      <w:r w:rsidRPr="00C056A8">
        <w:rPr>
          <w:rFonts w:ascii="Helvetica Neue" w:eastAsia="Times New Roman" w:hAnsi="Helvetica Neue" w:cs="Times New Roman"/>
          <w:color w:val="323232"/>
          <w:sz w:val="27"/>
          <w:szCs w:val="27"/>
          <w:lang w:eastAsia="en-GB"/>
        </w:rPr>
        <w:t> </w:t>
      </w:r>
      <w:r w:rsidRPr="00C056A8">
        <w:rPr>
          <w:rFonts w:ascii="Helvetica Neue" w:eastAsia="Times New Roman" w:hAnsi="Helvetica Neue" w:cs="Times New Roman"/>
          <w:i/>
          <w:iCs/>
          <w:color w:val="323232"/>
          <w:sz w:val="27"/>
          <w:szCs w:val="27"/>
          <w:lang w:eastAsia="en-GB"/>
        </w:rPr>
        <w:t xml:space="preserve">The Narrative of James Albert </w:t>
      </w:r>
      <w:proofErr w:type="spellStart"/>
      <w:r w:rsidRPr="00C056A8">
        <w:rPr>
          <w:rFonts w:ascii="Helvetica Neue" w:eastAsia="Times New Roman" w:hAnsi="Helvetica Neue" w:cs="Times New Roman"/>
          <w:i/>
          <w:iCs/>
          <w:color w:val="323232"/>
          <w:sz w:val="27"/>
          <w:szCs w:val="27"/>
          <w:lang w:eastAsia="en-GB"/>
        </w:rPr>
        <w:t>Ukawsaw</w:t>
      </w:r>
      <w:proofErr w:type="spellEnd"/>
      <w:r w:rsidRPr="00C056A8">
        <w:rPr>
          <w:rFonts w:ascii="Helvetica Neue" w:eastAsia="Times New Roman" w:hAnsi="Helvetica Neue" w:cs="Times New Roman"/>
          <w:i/>
          <w:iCs/>
          <w:color w:val="323232"/>
          <w:sz w:val="27"/>
          <w:szCs w:val="27"/>
          <w:lang w:eastAsia="en-GB"/>
        </w:rPr>
        <w:t xml:space="preserve"> </w:t>
      </w:r>
      <w:proofErr w:type="spellStart"/>
      <w:r w:rsidRPr="00C056A8">
        <w:rPr>
          <w:rFonts w:ascii="Helvetica Neue" w:eastAsia="Times New Roman" w:hAnsi="Helvetica Neue" w:cs="Times New Roman"/>
          <w:i/>
          <w:iCs/>
          <w:color w:val="323232"/>
          <w:sz w:val="27"/>
          <w:szCs w:val="27"/>
          <w:lang w:eastAsia="en-GB"/>
        </w:rPr>
        <w:t>Gronniosaw</w:t>
      </w:r>
      <w:proofErr w:type="spellEnd"/>
      <w:r w:rsidRPr="00C056A8">
        <w:rPr>
          <w:rFonts w:ascii="Helvetica Neue" w:eastAsia="Times New Roman" w:hAnsi="Helvetica Neue" w:cs="Times New Roman"/>
          <w:i/>
          <w:iCs/>
          <w:color w:val="323232"/>
          <w:sz w:val="27"/>
          <w:szCs w:val="27"/>
          <w:lang w:eastAsia="en-GB"/>
        </w:rPr>
        <w:t>, an African Prince, as Related by Himself</w:t>
      </w:r>
      <w:r w:rsidRPr="00C056A8">
        <w:rPr>
          <w:rFonts w:ascii="Helvetica Neue" w:eastAsia="Times New Roman" w:hAnsi="Helvetica Neue" w:cs="Times New Roman"/>
          <w:color w:val="323232"/>
          <w:sz w:val="27"/>
          <w:szCs w:val="27"/>
          <w:lang w:eastAsia="en-GB"/>
        </w:rPr>
        <w:t xml:space="preserve">, first published in Bath in 1772, contains the earliest known </w:t>
      </w:r>
      <w:proofErr w:type="spellStart"/>
      <w:proofErr w:type="gramStart"/>
      <w:r w:rsidRPr="00C056A8">
        <w:rPr>
          <w:rFonts w:ascii="Helvetica Neue" w:eastAsia="Times New Roman" w:hAnsi="Helvetica Neue" w:cs="Times New Roman"/>
          <w:color w:val="323232"/>
          <w:sz w:val="27"/>
          <w:szCs w:val="27"/>
          <w:lang w:eastAsia="en-GB"/>
        </w:rPr>
        <w:t>first</w:t>
      </w:r>
      <w:r>
        <w:rPr>
          <w:rFonts w:ascii="Helvetica Neue" w:eastAsia="Times New Roman" w:hAnsi="Helvetica Neue" w:cs="Times New Roman"/>
          <w:color w:val="323232"/>
          <w:sz w:val="27"/>
          <w:szCs w:val="27"/>
          <w:lang w:eastAsia="en-GB"/>
        </w:rPr>
        <w:t xml:space="preserve"> </w:t>
      </w:r>
      <w:r w:rsidRPr="00C056A8">
        <w:rPr>
          <w:rFonts w:ascii="Helvetica Neue" w:eastAsia="Times New Roman" w:hAnsi="Helvetica Neue" w:cs="Times New Roman"/>
          <w:color w:val="323232"/>
          <w:sz w:val="27"/>
          <w:szCs w:val="27"/>
          <w:lang w:eastAsia="en-GB"/>
        </w:rPr>
        <w:t>hand</w:t>
      </w:r>
      <w:proofErr w:type="spellEnd"/>
      <w:proofErr w:type="gramEnd"/>
      <w:r w:rsidRPr="00C056A8">
        <w:rPr>
          <w:rFonts w:ascii="Helvetica Neue" w:eastAsia="Times New Roman" w:hAnsi="Helvetica Neue" w:cs="Times New Roman"/>
          <w:color w:val="323232"/>
          <w:sz w:val="27"/>
          <w:szCs w:val="27"/>
          <w:lang w:eastAsia="en-GB"/>
        </w:rPr>
        <w:t xml:space="preserve"> account of what it was like for a black man to migrate to Britain.</w:t>
      </w:r>
    </w:p>
    <w:p w14:paraId="1E47F218" w14:textId="77777777" w:rsidR="00C056A8" w:rsidRDefault="00C056A8" w:rsidP="00C056A8">
      <w:pPr>
        <w:spacing w:after="240"/>
        <w:rPr>
          <w:rFonts w:ascii="Helvetica Neue" w:eastAsia="Times New Roman" w:hAnsi="Helvetica Neue" w:cs="Times New Roman"/>
          <w:color w:val="323232"/>
          <w:sz w:val="27"/>
          <w:szCs w:val="27"/>
          <w:lang w:eastAsia="en-GB"/>
        </w:rPr>
      </w:pPr>
    </w:p>
    <w:p w14:paraId="3DDB9F01" w14:textId="67C22665" w:rsidR="00C056A8" w:rsidRPr="00C056A8" w:rsidRDefault="00C056A8" w:rsidP="00C056A8">
      <w:pPr>
        <w:spacing w:after="240"/>
        <w:rPr>
          <w:rFonts w:ascii="Helvetica Neue" w:eastAsia="Times New Roman" w:hAnsi="Helvetica Neue" w:cs="Times New Roman"/>
          <w:color w:val="323232"/>
          <w:sz w:val="27"/>
          <w:szCs w:val="27"/>
          <w:lang w:eastAsia="en-GB"/>
        </w:rPr>
      </w:pPr>
      <w:proofErr w:type="spellStart"/>
      <w:r w:rsidRPr="00C056A8">
        <w:rPr>
          <w:rFonts w:ascii="Helvetica Neue" w:eastAsia="Times New Roman" w:hAnsi="Helvetica Neue" w:cs="Times New Roman"/>
          <w:color w:val="323232"/>
          <w:sz w:val="27"/>
          <w:szCs w:val="27"/>
          <w:lang w:eastAsia="en-GB"/>
        </w:rPr>
        <w:t>Gronniosaw</w:t>
      </w:r>
      <w:proofErr w:type="spellEnd"/>
      <w:r w:rsidRPr="00C056A8">
        <w:rPr>
          <w:rFonts w:ascii="Helvetica Neue" w:eastAsia="Times New Roman" w:hAnsi="Helvetica Neue" w:cs="Times New Roman"/>
          <w:color w:val="323232"/>
          <w:sz w:val="27"/>
          <w:szCs w:val="27"/>
          <w:lang w:eastAsia="en-GB"/>
        </w:rPr>
        <w:t xml:space="preserve"> (c.1710–1775) was born in the </w:t>
      </w:r>
      <w:proofErr w:type="spellStart"/>
      <w:r w:rsidRPr="00C056A8">
        <w:rPr>
          <w:rFonts w:ascii="Helvetica Neue" w:eastAsia="Times New Roman" w:hAnsi="Helvetica Neue" w:cs="Times New Roman"/>
          <w:color w:val="323232"/>
          <w:sz w:val="27"/>
          <w:szCs w:val="27"/>
          <w:lang w:eastAsia="en-GB"/>
        </w:rPr>
        <w:t>Borno</w:t>
      </w:r>
      <w:proofErr w:type="spellEnd"/>
      <w:r w:rsidRPr="00C056A8">
        <w:rPr>
          <w:rFonts w:ascii="Helvetica Neue" w:eastAsia="Times New Roman" w:hAnsi="Helvetica Neue" w:cs="Times New Roman"/>
          <w:color w:val="323232"/>
          <w:sz w:val="27"/>
          <w:szCs w:val="27"/>
          <w:lang w:eastAsia="en-GB"/>
        </w:rPr>
        <w:t xml:space="preserve"> region of Western Africa, in the area now known as Nigeria. He was tricked into slavery at around the age of fifteen, transported across the Atlantic, and eventually sold to a family in New York. Here he converted to Christianity and became deeply involved in </w:t>
      </w:r>
      <w:hyperlink r:id="rId5" w:tgtFrame="_blank" w:tooltip="define: Calvinist " w:history="1">
        <w:r w:rsidRPr="00C056A8">
          <w:rPr>
            <w:rFonts w:ascii="Helvetica Neue" w:eastAsia="Times New Roman" w:hAnsi="Helvetica Neue" w:cs="Times New Roman"/>
            <w:color w:val="6D9E00"/>
            <w:sz w:val="27"/>
            <w:szCs w:val="27"/>
            <w:u w:val="single"/>
            <w:lang w:eastAsia="en-GB"/>
          </w:rPr>
          <w:t>Calvinist</w:t>
        </w:r>
      </w:hyperlink>
      <w:r w:rsidRPr="00C056A8">
        <w:rPr>
          <w:rFonts w:ascii="Helvetica Neue" w:eastAsia="Times New Roman" w:hAnsi="Helvetica Neue" w:cs="Times New Roman"/>
          <w:color w:val="323232"/>
          <w:sz w:val="27"/>
          <w:szCs w:val="27"/>
          <w:lang w:eastAsia="en-GB"/>
        </w:rPr>
        <w:t> </w:t>
      </w:r>
      <w:hyperlink r:id="rId6" w:tgtFrame="_blank" w:tooltip="define: theology" w:history="1">
        <w:r w:rsidRPr="00C056A8">
          <w:rPr>
            <w:rFonts w:ascii="Helvetica Neue" w:eastAsia="Times New Roman" w:hAnsi="Helvetica Neue" w:cs="Times New Roman"/>
            <w:color w:val="6D9E00"/>
            <w:sz w:val="27"/>
            <w:szCs w:val="27"/>
            <w:u w:val="single"/>
            <w:lang w:eastAsia="en-GB"/>
          </w:rPr>
          <w:t>theology</w:t>
        </w:r>
      </w:hyperlink>
      <w:r w:rsidRPr="00C056A8">
        <w:rPr>
          <w:rFonts w:ascii="Helvetica Neue" w:eastAsia="Times New Roman" w:hAnsi="Helvetica Neue" w:cs="Times New Roman"/>
          <w:color w:val="323232"/>
          <w:sz w:val="27"/>
          <w:szCs w:val="27"/>
          <w:lang w:eastAsia="en-GB"/>
        </w:rPr>
        <w:t xml:space="preserve">. After working for many years as a domestic slave, </w:t>
      </w:r>
      <w:proofErr w:type="spellStart"/>
      <w:r w:rsidRPr="00C056A8">
        <w:rPr>
          <w:rFonts w:ascii="Helvetica Neue" w:eastAsia="Times New Roman" w:hAnsi="Helvetica Neue" w:cs="Times New Roman"/>
          <w:color w:val="323232"/>
          <w:sz w:val="27"/>
          <w:szCs w:val="27"/>
          <w:lang w:eastAsia="en-GB"/>
        </w:rPr>
        <w:t>Gronniosaw</w:t>
      </w:r>
      <w:proofErr w:type="spellEnd"/>
      <w:r w:rsidRPr="00C056A8">
        <w:rPr>
          <w:rFonts w:ascii="Helvetica Neue" w:eastAsia="Times New Roman" w:hAnsi="Helvetica Neue" w:cs="Times New Roman"/>
          <w:color w:val="323232"/>
          <w:sz w:val="27"/>
          <w:szCs w:val="27"/>
          <w:lang w:eastAsia="en-GB"/>
        </w:rPr>
        <w:t xml:space="preserve"> was granted his freedom in his master’s will. He enlisted as a soldier for the British in the Seven Years War, and eventually came to Britain aboard a prisoner-of-war ship around 1764.</w:t>
      </w:r>
    </w:p>
    <w:p w14:paraId="2D6FBE55" w14:textId="77777777" w:rsidR="00C056A8" w:rsidRPr="00C056A8" w:rsidRDefault="00C056A8" w:rsidP="00C056A8">
      <w:pPr>
        <w:spacing w:after="240"/>
        <w:rPr>
          <w:rFonts w:ascii="Helvetica Neue" w:eastAsia="Times New Roman" w:hAnsi="Helvetica Neue" w:cs="Times New Roman"/>
          <w:color w:val="323232"/>
          <w:sz w:val="27"/>
          <w:szCs w:val="27"/>
          <w:lang w:eastAsia="en-GB"/>
        </w:rPr>
      </w:pPr>
      <w:r w:rsidRPr="00C056A8">
        <w:rPr>
          <w:rFonts w:ascii="Helvetica Neue" w:eastAsia="Times New Roman" w:hAnsi="Helvetica Neue" w:cs="Times New Roman"/>
          <w:color w:val="323232"/>
          <w:sz w:val="27"/>
          <w:szCs w:val="27"/>
          <w:lang w:eastAsia="en-GB"/>
        </w:rPr>
        <w:t xml:space="preserve">The publication of </w:t>
      </w:r>
      <w:proofErr w:type="spellStart"/>
      <w:r w:rsidRPr="00C056A8">
        <w:rPr>
          <w:rFonts w:ascii="Helvetica Neue" w:eastAsia="Times New Roman" w:hAnsi="Helvetica Neue" w:cs="Times New Roman"/>
          <w:color w:val="323232"/>
          <w:sz w:val="27"/>
          <w:szCs w:val="27"/>
          <w:lang w:eastAsia="en-GB"/>
        </w:rPr>
        <w:t>Gronniosaw’s</w:t>
      </w:r>
      <w:proofErr w:type="spellEnd"/>
      <w:r w:rsidRPr="00C056A8">
        <w:rPr>
          <w:rFonts w:ascii="Helvetica Neue" w:eastAsia="Times New Roman" w:hAnsi="Helvetica Neue" w:cs="Times New Roman"/>
          <w:color w:val="323232"/>
          <w:sz w:val="27"/>
          <w:szCs w:val="27"/>
          <w:lang w:eastAsia="en-GB"/>
        </w:rPr>
        <w:t> </w:t>
      </w:r>
      <w:r w:rsidRPr="00C056A8">
        <w:rPr>
          <w:rFonts w:ascii="Helvetica Neue" w:eastAsia="Times New Roman" w:hAnsi="Helvetica Neue" w:cs="Times New Roman"/>
          <w:i/>
          <w:iCs/>
          <w:color w:val="323232"/>
          <w:sz w:val="27"/>
          <w:szCs w:val="27"/>
          <w:lang w:eastAsia="en-GB"/>
        </w:rPr>
        <w:t>Narrative</w:t>
      </w:r>
      <w:r w:rsidRPr="00C056A8">
        <w:rPr>
          <w:rFonts w:ascii="Helvetica Neue" w:eastAsia="Times New Roman" w:hAnsi="Helvetica Neue" w:cs="Times New Roman"/>
          <w:color w:val="323232"/>
          <w:sz w:val="27"/>
          <w:szCs w:val="27"/>
          <w:lang w:eastAsia="en-GB"/>
        </w:rPr>
        <w:t> was paid for by Selina Hastings, Countess of Huntington, who was the de facto head of the Calvinist connexion in Britain at the time. Her cousin, Walter Shirley, wrote a preface for the </w:t>
      </w:r>
      <w:r w:rsidRPr="00C056A8">
        <w:rPr>
          <w:rFonts w:ascii="Helvetica Neue" w:eastAsia="Times New Roman" w:hAnsi="Helvetica Neue" w:cs="Times New Roman"/>
          <w:i/>
          <w:iCs/>
          <w:color w:val="323232"/>
          <w:sz w:val="27"/>
          <w:szCs w:val="27"/>
          <w:lang w:eastAsia="en-GB"/>
        </w:rPr>
        <w:t>Narrative</w:t>
      </w:r>
      <w:r w:rsidRPr="00C056A8">
        <w:rPr>
          <w:rFonts w:ascii="Helvetica Neue" w:eastAsia="Times New Roman" w:hAnsi="Helvetica Neue" w:cs="Times New Roman"/>
          <w:color w:val="323232"/>
          <w:sz w:val="27"/>
          <w:szCs w:val="27"/>
          <w:lang w:eastAsia="en-GB"/>
        </w:rPr>
        <w:t xml:space="preserve">, setting it in the context of the Calvinist doctrines. While </w:t>
      </w:r>
      <w:proofErr w:type="spellStart"/>
      <w:r w:rsidRPr="00C056A8">
        <w:rPr>
          <w:rFonts w:ascii="Helvetica Neue" w:eastAsia="Times New Roman" w:hAnsi="Helvetica Neue" w:cs="Times New Roman"/>
          <w:color w:val="323232"/>
          <w:sz w:val="27"/>
          <w:szCs w:val="27"/>
          <w:lang w:eastAsia="en-GB"/>
        </w:rPr>
        <w:t>Gronniosaw</w:t>
      </w:r>
      <w:proofErr w:type="spellEnd"/>
      <w:r w:rsidRPr="00C056A8">
        <w:rPr>
          <w:rFonts w:ascii="Helvetica Neue" w:eastAsia="Times New Roman" w:hAnsi="Helvetica Neue" w:cs="Times New Roman"/>
          <w:color w:val="323232"/>
          <w:sz w:val="27"/>
          <w:szCs w:val="27"/>
          <w:lang w:eastAsia="en-GB"/>
        </w:rPr>
        <w:t xml:space="preserve"> ‘related’ the text, he was illiterate, and so it was dictated, probably to Mary Marlowe, a friend of Hastings. The text was first published in Bath by William </w:t>
      </w:r>
      <w:proofErr w:type="spellStart"/>
      <w:r w:rsidRPr="00C056A8">
        <w:rPr>
          <w:rFonts w:ascii="Helvetica Neue" w:eastAsia="Times New Roman" w:hAnsi="Helvetica Neue" w:cs="Times New Roman"/>
          <w:color w:val="323232"/>
          <w:sz w:val="27"/>
          <w:szCs w:val="27"/>
          <w:lang w:eastAsia="en-GB"/>
        </w:rPr>
        <w:t>Gye</w:t>
      </w:r>
      <w:proofErr w:type="spellEnd"/>
      <w:r w:rsidRPr="00C056A8">
        <w:rPr>
          <w:rFonts w:ascii="Helvetica Neue" w:eastAsia="Times New Roman" w:hAnsi="Helvetica Neue" w:cs="Times New Roman"/>
          <w:color w:val="323232"/>
          <w:sz w:val="27"/>
          <w:szCs w:val="27"/>
          <w:lang w:eastAsia="en-GB"/>
        </w:rPr>
        <w:t xml:space="preserve"> and Thomas Mills in 1772. </w:t>
      </w:r>
      <w:proofErr w:type="spellStart"/>
      <w:r w:rsidRPr="00C056A8">
        <w:rPr>
          <w:rFonts w:ascii="Helvetica Neue" w:eastAsia="Times New Roman" w:hAnsi="Helvetica Neue" w:cs="Times New Roman"/>
          <w:color w:val="323232"/>
          <w:sz w:val="27"/>
          <w:szCs w:val="27"/>
          <w:lang w:eastAsia="en-GB"/>
        </w:rPr>
        <w:t>Gye</w:t>
      </w:r>
      <w:proofErr w:type="spellEnd"/>
      <w:r w:rsidRPr="00C056A8">
        <w:rPr>
          <w:rFonts w:ascii="Helvetica Neue" w:eastAsia="Times New Roman" w:hAnsi="Helvetica Neue" w:cs="Times New Roman"/>
          <w:color w:val="323232"/>
          <w:sz w:val="27"/>
          <w:szCs w:val="27"/>
          <w:lang w:eastAsia="en-GB"/>
        </w:rPr>
        <w:t xml:space="preserve"> and Mills mostly printed religious texts for the Calvinist connexion, including the hymnbooks for Hastings’ churches. Bath was an important centre for Calvinism in Britain at this time.</w:t>
      </w:r>
    </w:p>
    <w:p w14:paraId="32E59BF8" w14:textId="77777777" w:rsidR="00C056A8" w:rsidRPr="00C056A8" w:rsidRDefault="00C056A8" w:rsidP="00C056A8">
      <w:pPr>
        <w:spacing w:after="240"/>
        <w:rPr>
          <w:rFonts w:ascii="Helvetica Neue" w:eastAsia="Times New Roman" w:hAnsi="Helvetica Neue" w:cs="Times New Roman"/>
          <w:color w:val="323232"/>
          <w:sz w:val="27"/>
          <w:szCs w:val="27"/>
          <w:lang w:eastAsia="en-GB"/>
        </w:rPr>
      </w:pPr>
      <w:proofErr w:type="spellStart"/>
      <w:r w:rsidRPr="00C056A8">
        <w:rPr>
          <w:rFonts w:ascii="Helvetica Neue" w:eastAsia="Times New Roman" w:hAnsi="Helvetica Neue" w:cs="Times New Roman"/>
          <w:color w:val="323232"/>
          <w:sz w:val="27"/>
          <w:szCs w:val="27"/>
          <w:lang w:eastAsia="en-GB"/>
        </w:rPr>
        <w:t>Gronniosaw’s</w:t>
      </w:r>
      <w:proofErr w:type="spellEnd"/>
      <w:r w:rsidRPr="00C056A8">
        <w:rPr>
          <w:rFonts w:ascii="Helvetica Neue" w:eastAsia="Times New Roman" w:hAnsi="Helvetica Neue" w:cs="Times New Roman"/>
          <w:color w:val="323232"/>
          <w:sz w:val="27"/>
          <w:szCs w:val="27"/>
          <w:lang w:eastAsia="en-GB"/>
        </w:rPr>
        <w:t xml:space="preserve"> text was intended first and foremost as a ‘conversion narrative’, designed to illustrate God’s love and the benefits of converting to Calvinism. Perhaps disturbingly, it advocated the position that enslaving Africans was a positive thing, since it helped them to convert to Christianity. Calvinism held that one did not need to be free to be accepted into God’s love. This idea was disputed at the time, especially by the Wesleyan </w:t>
      </w:r>
      <w:hyperlink r:id="rId7" w:tgtFrame="_blank" w:tooltip="define: Methodist" w:history="1">
        <w:r w:rsidRPr="00C056A8">
          <w:rPr>
            <w:rFonts w:ascii="Helvetica Neue" w:eastAsia="Times New Roman" w:hAnsi="Helvetica Neue" w:cs="Times New Roman"/>
            <w:color w:val="6D9E00"/>
            <w:sz w:val="27"/>
            <w:szCs w:val="27"/>
            <w:u w:val="single"/>
            <w:lang w:eastAsia="en-GB"/>
          </w:rPr>
          <w:t>Methodists</w:t>
        </w:r>
      </w:hyperlink>
      <w:r w:rsidRPr="00C056A8">
        <w:rPr>
          <w:rFonts w:ascii="Helvetica Neue" w:eastAsia="Times New Roman" w:hAnsi="Helvetica Neue" w:cs="Times New Roman"/>
          <w:color w:val="323232"/>
          <w:sz w:val="27"/>
          <w:szCs w:val="27"/>
          <w:lang w:eastAsia="en-GB"/>
        </w:rPr>
        <w:t xml:space="preserve">, and so </w:t>
      </w:r>
      <w:proofErr w:type="spellStart"/>
      <w:r w:rsidRPr="00C056A8">
        <w:rPr>
          <w:rFonts w:ascii="Helvetica Neue" w:eastAsia="Times New Roman" w:hAnsi="Helvetica Neue" w:cs="Times New Roman"/>
          <w:color w:val="323232"/>
          <w:sz w:val="27"/>
          <w:szCs w:val="27"/>
          <w:lang w:eastAsia="en-GB"/>
        </w:rPr>
        <w:t>Gronniosaw’s</w:t>
      </w:r>
      <w:proofErr w:type="spellEnd"/>
      <w:r w:rsidRPr="00C056A8">
        <w:rPr>
          <w:rFonts w:ascii="Helvetica Neue" w:eastAsia="Times New Roman" w:hAnsi="Helvetica Neue" w:cs="Times New Roman"/>
          <w:color w:val="323232"/>
          <w:sz w:val="27"/>
          <w:szCs w:val="27"/>
          <w:lang w:eastAsia="en-GB"/>
        </w:rPr>
        <w:t xml:space="preserve"> text was seen as an important piece of pro-Calvinist propaganda.</w:t>
      </w:r>
    </w:p>
    <w:p w14:paraId="2D9D51CF" w14:textId="77777777" w:rsidR="00C056A8" w:rsidRPr="00C056A8" w:rsidRDefault="00C056A8" w:rsidP="00C056A8">
      <w:pPr>
        <w:spacing w:after="240"/>
        <w:rPr>
          <w:rFonts w:ascii="Helvetica Neue" w:eastAsia="Times New Roman" w:hAnsi="Helvetica Neue" w:cs="Times New Roman"/>
          <w:color w:val="323232"/>
          <w:sz w:val="27"/>
          <w:szCs w:val="27"/>
          <w:lang w:eastAsia="en-GB"/>
        </w:rPr>
      </w:pPr>
      <w:r w:rsidRPr="00C056A8">
        <w:rPr>
          <w:rFonts w:ascii="Helvetica Neue" w:eastAsia="Times New Roman" w:hAnsi="Helvetica Neue" w:cs="Times New Roman"/>
          <w:color w:val="323232"/>
          <w:sz w:val="27"/>
          <w:szCs w:val="27"/>
          <w:lang w:eastAsia="en-GB"/>
        </w:rPr>
        <w:t xml:space="preserve">The publication proved relatively popular and went through several editions. A 1779 edition was published in Welsh in </w:t>
      </w:r>
      <w:proofErr w:type="spellStart"/>
      <w:r w:rsidRPr="00C056A8">
        <w:rPr>
          <w:rFonts w:ascii="Helvetica Neue" w:eastAsia="Times New Roman" w:hAnsi="Helvetica Neue" w:cs="Times New Roman"/>
          <w:color w:val="323232"/>
          <w:sz w:val="27"/>
          <w:szCs w:val="27"/>
          <w:lang w:eastAsia="en-GB"/>
        </w:rPr>
        <w:t>Aberhonddu</w:t>
      </w:r>
      <w:proofErr w:type="spellEnd"/>
      <w:r w:rsidRPr="00C056A8">
        <w:rPr>
          <w:rFonts w:ascii="Helvetica Neue" w:eastAsia="Times New Roman" w:hAnsi="Helvetica Neue" w:cs="Times New Roman"/>
          <w:color w:val="323232"/>
          <w:sz w:val="27"/>
          <w:szCs w:val="27"/>
          <w:lang w:eastAsia="en-GB"/>
        </w:rPr>
        <w:t xml:space="preserve">, where the Countess of Huntington ran a theological college. Changes in the text’s </w:t>
      </w:r>
      <w:r w:rsidRPr="00C056A8">
        <w:rPr>
          <w:rFonts w:ascii="Helvetica Neue" w:eastAsia="Times New Roman" w:hAnsi="Helvetica Neue" w:cs="Times New Roman"/>
          <w:color w:val="323232"/>
          <w:sz w:val="27"/>
          <w:szCs w:val="27"/>
          <w:lang w:eastAsia="en-GB"/>
        </w:rPr>
        <w:lastRenderedPageBreak/>
        <w:t>long title give an indication of the increasing importance of religion in the way the text was marketed and read. Compare the 1772 first edition, </w:t>
      </w:r>
      <w:r w:rsidRPr="00C056A8">
        <w:rPr>
          <w:rFonts w:ascii="Helvetica Neue" w:eastAsia="Times New Roman" w:hAnsi="Helvetica Neue" w:cs="Times New Roman"/>
          <w:i/>
          <w:iCs/>
          <w:color w:val="323232"/>
          <w:sz w:val="27"/>
          <w:szCs w:val="27"/>
          <w:lang w:eastAsia="en-GB"/>
        </w:rPr>
        <w:t xml:space="preserve">A Narrative of the Most Remarkable Particulars in the Life of James Albert </w:t>
      </w:r>
      <w:proofErr w:type="spellStart"/>
      <w:r w:rsidRPr="00C056A8">
        <w:rPr>
          <w:rFonts w:ascii="Helvetica Neue" w:eastAsia="Times New Roman" w:hAnsi="Helvetica Neue" w:cs="Times New Roman"/>
          <w:i/>
          <w:iCs/>
          <w:color w:val="323232"/>
          <w:sz w:val="27"/>
          <w:szCs w:val="27"/>
          <w:lang w:eastAsia="en-GB"/>
        </w:rPr>
        <w:t>Ukawsaw</w:t>
      </w:r>
      <w:proofErr w:type="spellEnd"/>
      <w:r w:rsidRPr="00C056A8">
        <w:rPr>
          <w:rFonts w:ascii="Helvetica Neue" w:eastAsia="Times New Roman" w:hAnsi="Helvetica Neue" w:cs="Times New Roman"/>
          <w:i/>
          <w:iCs/>
          <w:color w:val="323232"/>
          <w:sz w:val="27"/>
          <w:szCs w:val="27"/>
          <w:lang w:eastAsia="en-GB"/>
        </w:rPr>
        <w:t xml:space="preserve"> </w:t>
      </w:r>
      <w:proofErr w:type="spellStart"/>
      <w:r w:rsidRPr="00C056A8">
        <w:rPr>
          <w:rFonts w:ascii="Helvetica Neue" w:eastAsia="Times New Roman" w:hAnsi="Helvetica Neue" w:cs="Times New Roman"/>
          <w:i/>
          <w:iCs/>
          <w:color w:val="323232"/>
          <w:sz w:val="27"/>
          <w:szCs w:val="27"/>
          <w:lang w:eastAsia="en-GB"/>
        </w:rPr>
        <w:t>Gronniosaw</w:t>
      </w:r>
      <w:proofErr w:type="spellEnd"/>
      <w:r w:rsidRPr="00C056A8">
        <w:rPr>
          <w:rFonts w:ascii="Helvetica Neue" w:eastAsia="Times New Roman" w:hAnsi="Helvetica Neue" w:cs="Times New Roman"/>
          <w:i/>
          <w:iCs/>
          <w:color w:val="323232"/>
          <w:sz w:val="27"/>
          <w:szCs w:val="27"/>
          <w:lang w:eastAsia="en-GB"/>
        </w:rPr>
        <w:t>, an African Prince, as related by Himself</w:t>
      </w:r>
      <w:r w:rsidRPr="00C056A8">
        <w:rPr>
          <w:rFonts w:ascii="Helvetica Neue" w:eastAsia="Times New Roman" w:hAnsi="Helvetica Neue" w:cs="Times New Roman"/>
          <w:color w:val="323232"/>
          <w:sz w:val="27"/>
          <w:szCs w:val="27"/>
          <w:lang w:eastAsia="en-GB"/>
        </w:rPr>
        <w:t>, to the 1790 third edition, </w:t>
      </w:r>
      <w:r w:rsidRPr="00C056A8">
        <w:rPr>
          <w:rFonts w:ascii="Helvetica Neue" w:eastAsia="Times New Roman" w:hAnsi="Helvetica Neue" w:cs="Times New Roman"/>
          <w:i/>
          <w:iCs/>
          <w:color w:val="323232"/>
          <w:sz w:val="27"/>
          <w:szCs w:val="27"/>
          <w:lang w:eastAsia="en-GB"/>
        </w:rPr>
        <w:t xml:space="preserve">Wonderous Grace </w:t>
      </w:r>
      <w:proofErr w:type="spellStart"/>
      <w:r w:rsidRPr="00C056A8">
        <w:rPr>
          <w:rFonts w:ascii="Helvetica Neue" w:eastAsia="Times New Roman" w:hAnsi="Helvetica Neue" w:cs="Times New Roman"/>
          <w:i/>
          <w:iCs/>
          <w:color w:val="323232"/>
          <w:sz w:val="27"/>
          <w:szCs w:val="27"/>
          <w:lang w:eastAsia="en-GB"/>
        </w:rPr>
        <w:t>Display’d</w:t>
      </w:r>
      <w:proofErr w:type="spellEnd"/>
      <w:r w:rsidRPr="00C056A8">
        <w:rPr>
          <w:rFonts w:ascii="Helvetica Neue" w:eastAsia="Times New Roman" w:hAnsi="Helvetica Neue" w:cs="Times New Roman"/>
          <w:i/>
          <w:iCs/>
          <w:color w:val="323232"/>
          <w:sz w:val="27"/>
          <w:szCs w:val="27"/>
          <w:lang w:eastAsia="en-GB"/>
        </w:rPr>
        <w:t xml:space="preserve"> in the Life and Conversion of James Albert </w:t>
      </w:r>
      <w:proofErr w:type="spellStart"/>
      <w:r w:rsidRPr="00C056A8">
        <w:rPr>
          <w:rFonts w:ascii="Helvetica Neue" w:eastAsia="Times New Roman" w:hAnsi="Helvetica Neue" w:cs="Times New Roman"/>
          <w:i/>
          <w:iCs/>
          <w:color w:val="323232"/>
          <w:sz w:val="27"/>
          <w:szCs w:val="27"/>
          <w:lang w:eastAsia="en-GB"/>
        </w:rPr>
        <w:t>Ukawsaw</w:t>
      </w:r>
      <w:proofErr w:type="spellEnd"/>
      <w:r w:rsidRPr="00C056A8">
        <w:rPr>
          <w:rFonts w:ascii="Helvetica Neue" w:eastAsia="Times New Roman" w:hAnsi="Helvetica Neue" w:cs="Times New Roman"/>
          <w:i/>
          <w:iCs/>
          <w:color w:val="323232"/>
          <w:sz w:val="27"/>
          <w:szCs w:val="27"/>
          <w:lang w:eastAsia="en-GB"/>
        </w:rPr>
        <w:t xml:space="preserve"> </w:t>
      </w:r>
      <w:proofErr w:type="spellStart"/>
      <w:r w:rsidRPr="00C056A8">
        <w:rPr>
          <w:rFonts w:ascii="Helvetica Neue" w:eastAsia="Times New Roman" w:hAnsi="Helvetica Neue" w:cs="Times New Roman"/>
          <w:i/>
          <w:iCs/>
          <w:color w:val="323232"/>
          <w:sz w:val="27"/>
          <w:szCs w:val="27"/>
          <w:lang w:eastAsia="en-GB"/>
        </w:rPr>
        <w:t>Gronniosaw</w:t>
      </w:r>
      <w:proofErr w:type="spellEnd"/>
      <w:r w:rsidRPr="00C056A8">
        <w:rPr>
          <w:rFonts w:ascii="Helvetica Neue" w:eastAsia="Times New Roman" w:hAnsi="Helvetica Neue" w:cs="Times New Roman"/>
          <w:i/>
          <w:iCs/>
          <w:color w:val="323232"/>
          <w:sz w:val="27"/>
          <w:szCs w:val="27"/>
          <w:lang w:eastAsia="en-GB"/>
        </w:rPr>
        <w:t>, an African Prince.</w:t>
      </w:r>
    </w:p>
    <w:p w14:paraId="07584E71" w14:textId="77777777" w:rsidR="00C056A8" w:rsidRPr="00C056A8" w:rsidRDefault="00C056A8" w:rsidP="00C056A8">
      <w:pPr>
        <w:spacing w:after="240"/>
        <w:rPr>
          <w:rFonts w:ascii="Helvetica Neue" w:eastAsia="Times New Roman" w:hAnsi="Helvetica Neue" w:cs="Times New Roman"/>
          <w:color w:val="323232"/>
          <w:sz w:val="27"/>
          <w:szCs w:val="27"/>
          <w:lang w:eastAsia="en-GB"/>
        </w:rPr>
      </w:pPr>
      <w:r w:rsidRPr="00C056A8">
        <w:rPr>
          <w:rFonts w:ascii="Helvetica Neue" w:eastAsia="Times New Roman" w:hAnsi="Helvetica Neue" w:cs="Times New Roman"/>
          <w:color w:val="323232"/>
          <w:sz w:val="27"/>
          <w:szCs w:val="27"/>
          <w:lang w:eastAsia="en-GB"/>
        </w:rPr>
        <w:t>Given that the main publishers and sellers of the </w:t>
      </w:r>
      <w:r w:rsidRPr="00C056A8">
        <w:rPr>
          <w:rFonts w:ascii="Helvetica Neue" w:eastAsia="Times New Roman" w:hAnsi="Helvetica Neue" w:cs="Times New Roman"/>
          <w:i/>
          <w:iCs/>
          <w:color w:val="323232"/>
          <w:sz w:val="27"/>
          <w:szCs w:val="27"/>
          <w:lang w:eastAsia="en-GB"/>
        </w:rPr>
        <w:t>Narrative</w:t>
      </w:r>
      <w:r w:rsidRPr="00C056A8">
        <w:rPr>
          <w:rFonts w:ascii="Helvetica Neue" w:eastAsia="Times New Roman" w:hAnsi="Helvetica Neue" w:cs="Times New Roman"/>
          <w:color w:val="323232"/>
          <w:sz w:val="27"/>
          <w:szCs w:val="27"/>
          <w:lang w:eastAsia="en-GB"/>
        </w:rPr>
        <w:t> had connections to British Calvinism, it is likely that most people who read the text in the eighteenth century were interested more in its religious message than what it could tell them about migrating to Britain.</w:t>
      </w:r>
    </w:p>
    <w:p w14:paraId="61C5E92A" w14:textId="77777777" w:rsidR="00C056A8" w:rsidRPr="00C056A8" w:rsidRDefault="00C056A8" w:rsidP="00C056A8">
      <w:pPr>
        <w:spacing w:before="300" w:after="150" w:line="288" w:lineRule="atLeast"/>
        <w:outlineLvl w:val="1"/>
        <w:rPr>
          <w:rFonts w:ascii="Helvetica Neue" w:eastAsia="Times New Roman" w:hAnsi="Helvetica Neue" w:cs="Times New Roman"/>
          <w:b/>
          <w:bCs/>
          <w:color w:val="323232"/>
          <w:sz w:val="39"/>
          <w:szCs w:val="39"/>
          <w:lang w:eastAsia="en-GB"/>
        </w:rPr>
      </w:pPr>
      <w:r w:rsidRPr="00C056A8">
        <w:rPr>
          <w:rFonts w:ascii="Helvetica Neue" w:eastAsia="Times New Roman" w:hAnsi="Helvetica Neue" w:cs="Times New Roman"/>
          <w:b/>
          <w:bCs/>
          <w:color w:val="323232"/>
          <w:sz w:val="39"/>
          <w:szCs w:val="39"/>
          <w:lang w:eastAsia="en-GB"/>
        </w:rPr>
        <w:t xml:space="preserve">What does </w:t>
      </w:r>
      <w:proofErr w:type="spellStart"/>
      <w:r w:rsidRPr="00C056A8">
        <w:rPr>
          <w:rFonts w:ascii="Helvetica Neue" w:eastAsia="Times New Roman" w:hAnsi="Helvetica Neue" w:cs="Times New Roman"/>
          <w:b/>
          <w:bCs/>
          <w:color w:val="323232"/>
          <w:sz w:val="39"/>
          <w:szCs w:val="39"/>
          <w:lang w:eastAsia="en-GB"/>
        </w:rPr>
        <w:t>Gronniosaw’s</w:t>
      </w:r>
      <w:proofErr w:type="spellEnd"/>
      <w:r w:rsidRPr="00C056A8">
        <w:rPr>
          <w:rFonts w:ascii="Helvetica Neue" w:eastAsia="Times New Roman" w:hAnsi="Helvetica Neue" w:cs="Times New Roman"/>
          <w:b/>
          <w:bCs/>
          <w:color w:val="323232"/>
          <w:sz w:val="39"/>
          <w:szCs w:val="39"/>
          <w:lang w:eastAsia="en-GB"/>
        </w:rPr>
        <w:t xml:space="preserve"> narrative tell us about his experience of migration?</w:t>
      </w:r>
    </w:p>
    <w:p w14:paraId="008EDF3B" w14:textId="77777777" w:rsidR="00C056A8" w:rsidRPr="00C056A8" w:rsidRDefault="00C056A8" w:rsidP="00C056A8">
      <w:pPr>
        <w:spacing w:after="240"/>
        <w:rPr>
          <w:rFonts w:ascii="Helvetica Neue" w:eastAsia="Times New Roman" w:hAnsi="Helvetica Neue" w:cs="Times New Roman"/>
          <w:color w:val="323232"/>
          <w:sz w:val="27"/>
          <w:szCs w:val="27"/>
          <w:lang w:eastAsia="en-GB"/>
        </w:rPr>
      </w:pPr>
      <w:r w:rsidRPr="00C056A8">
        <w:rPr>
          <w:rFonts w:ascii="Helvetica Neue" w:eastAsia="Times New Roman" w:hAnsi="Helvetica Neue" w:cs="Times New Roman"/>
          <w:color w:val="323232"/>
          <w:sz w:val="27"/>
          <w:szCs w:val="27"/>
          <w:lang w:eastAsia="en-GB"/>
        </w:rPr>
        <w:t xml:space="preserve">After arriving in Britain, </w:t>
      </w:r>
      <w:proofErr w:type="spellStart"/>
      <w:r w:rsidRPr="00C056A8">
        <w:rPr>
          <w:rFonts w:ascii="Helvetica Neue" w:eastAsia="Times New Roman" w:hAnsi="Helvetica Neue" w:cs="Times New Roman"/>
          <w:color w:val="323232"/>
          <w:sz w:val="27"/>
          <w:szCs w:val="27"/>
          <w:lang w:eastAsia="en-GB"/>
        </w:rPr>
        <w:t>Gronniosaw</w:t>
      </w:r>
      <w:proofErr w:type="spellEnd"/>
      <w:r w:rsidRPr="00C056A8">
        <w:rPr>
          <w:rFonts w:ascii="Helvetica Neue" w:eastAsia="Times New Roman" w:hAnsi="Helvetica Neue" w:cs="Times New Roman"/>
          <w:color w:val="323232"/>
          <w:sz w:val="27"/>
          <w:szCs w:val="27"/>
          <w:lang w:eastAsia="en-GB"/>
        </w:rPr>
        <w:t xml:space="preserve"> travelled to London, where he met his wife, a white textile worker named Betty. Together with their children, they later travelled around the country looking for work. Not only did migrants like </w:t>
      </w:r>
      <w:proofErr w:type="spellStart"/>
      <w:r w:rsidRPr="00C056A8">
        <w:rPr>
          <w:rFonts w:ascii="Helvetica Neue" w:eastAsia="Times New Roman" w:hAnsi="Helvetica Neue" w:cs="Times New Roman"/>
          <w:color w:val="323232"/>
          <w:sz w:val="27"/>
          <w:szCs w:val="27"/>
          <w:lang w:eastAsia="en-GB"/>
        </w:rPr>
        <w:t>Gronniosaw</w:t>
      </w:r>
      <w:proofErr w:type="spellEnd"/>
      <w:r w:rsidRPr="00C056A8">
        <w:rPr>
          <w:rFonts w:ascii="Helvetica Neue" w:eastAsia="Times New Roman" w:hAnsi="Helvetica Neue" w:cs="Times New Roman"/>
          <w:color w:val="323232"/>
          <w:sz w:val="27"/>
          <w:szCs w:val="27"/>
          <w:lang w:eastAsia="en-GB"/>
        </w:rPr>
        <w:t xml:space="preserve"> experience many of the hardships common to poor people in Britain at the time, but they also had to contend with racial prejudice.</w:t>
      </w:r>
    </w:p>
    <w:p w14:paraId="04168E4A" w14:textId="77777777" w:rsidR="00C056A8" w:rsidRPr="00C056A8" w:rsidRDefault="00C056A8" w:rsidP="00C056A8">
      <w:pPr>
        <w:spacing w:after="240"/>
        <w:rPr>
          <w:rFonts w:ascii="Helvetica Neue" w:eastAsia="Times New Roman" w:hAnsi="Helvetica Neue" w:cs="Times New Roman"/>
          <w:color w:val="323232"/>
          <w:sz w:val="27"/>
          <w:szCs w:val="27"/>
          <w:lang w:eastAsia="en-GB"/>
        </w:rPr>
      </w:pPr>
      <w:r w:rsidRPr="00C056A8">
        <w:rPr>
          <w:rFonts w:ascii="Helvetica Neue" w:eastAsia="Times New Roman" w:hAnsi="Helvetica Neue" w:cs="Times New Roman"/>
          <w:color w:val="323232"/>
          <w:sz w:val="27"/>
          <w:szCs w:val="27"/>
          <w:lang w:eastAsia="en-GB"/>
        </w:rPr>
        <w:t>In </w:t>
      </w:r>
      <w:hyperlink r:id="rId8" w:tgtFrame="_blank" w:history="1">
        <w:r w:rsidRPr="00C056A8">
          <w:rPr>
            <w:rFonts w:ascii="Helvetica Neue" w:eastAsia="Times New Roman" w:hAnsi="Helvetica Neue" w:cs="Times New Roman"/>
            <w:color w:val="6D9E00"/>
            <w:sz w:val="27"/>
            <w:szCs w:val="27"/>
            <w:u w:val="single"/>
            <w:lang w:eastAsia="en-GB"/>
          </w:rPr>
          <w:t>Excerpt 1</w:t>
        </w:r>
      </w:hyperlink>
      <w:r w:rsidRPr="00C056A8">
        <w:rPr>
          <w:rFonts w:ascii="Helvetica Neue" w:eastAsia="Times New Roman" w:hAnsi="Helvetica Neue" w:cs="Times New Roman"/>
          <w:color w:val="323232"/>
          <w:sz w:val="27"/>
          <w:szCs w:val="27"/>
          <w:lang w:eastAsia="en-GB"/>
        </w:rPr>
        <w:t> of the </w:t>
      </w:r>
      <w:r w:rsidRPr="00C056A8">
        <w:rPr>
          <w:rFonts w:ascii="Helvetica Neue" w:eastAsia="Times New Roman" w:hAnsi="Helvetica Neue" w:cs="Times New Roman"/>
          <w:i/>
          <w:iCs/>
          <w:color w:val="323232"/>
          <w:sz w:val="27"/>
          <w:szCs w:val="27"/>
          <w:lang w:eastAsia="en-GB"/>
        </w:rPr>
        <w:t>Narrative</w:t>
      </w:r>
      <w:r w:rsidRPr="00C056A8">
        <w:rPr>
          <w:rFonts w:ascii="Helvetica Neue" w:eastAsia="Times New Roman" w:hAnsi="Helvetica Neue" w:cs="Times New Roman"/>
          <w:color w:val="323232"/>
          <w:sz w:val="27"/>
          <w:szCs w:val="27"/>
          <w:lang w:eastAsia="en-GB"/>
        </w:rPr>
        <w:t> </w:t>
      </w:r>
      <w:proofErr w:type="spellStart"/>
      <w:r w:rsidRPr="00C056A8">
        <w:rPr>
          <w:rFonts w:ascii="Helvetica Neue" w:eastAsia="Times New Roman" w:hAnsi="Helvetica Neue" w:cs="Times New Roman"/>
          <w:color w:val="323232"/>
          <w:sz w:val="27"/>
          <w:szCs w:val="27"/>
          <w:lang w:eastAsia="en-GB"/>
        </w:rPr>
        <w:t>Gronniosaw</w:t>
      </w:r>
      <w:proofErr w:type="spellEnd"/>
      <w:r w:rsidRPr="00C056A8">
        <w:rPr>
          <w:rFonts w:ascii="Helvetica Neue" w:eastAsia="Times New Roman" w:hAnsi="Helvetica Neue" w:cs="Times New Roman"/>
          <w:color w:val="323232"/>
          <w:sz w:val="27"/>
          <w:szCs w:val="27"/>
          <w:lang w:eastAsia="en-GB"/>
        </w:rPr>
        <w:t xml:space="preserve"> meets with two very different responses from British people in Portsmouth. The woman who ‘kept a Public-House’ sees that </w:t>
      </w:r>
      <w:proofErr w:type="spellStart"/>
      <w:r w:rsidRPr="00C056A8">
        <w:rPr>
          <w:rFonts w:ascii="Helvetica Neue" w:eastAsia="Times New Roman" w:hAnsi="Helvetica Neue" w:cs="Times New Roman"/>
          <w:color w:val="323232"/>
          <w:sz w:val="27"/>
          <w:szCs w:val="27"/>
          <w:lang w:eastAsia="en-GB"/>
        </w:rPr>
        <w:t>Gronniosaw</w:t>
      </w:r>
      <w:proofErr w:type="spellEnd"/>
      <w:r w:rsidRPr="00C056A8">
        <w:rPr>
          <w:rFonts w:ascii="Helvetica Neue" w:eastAsia="Times New Roman" w:hAnsi="Helvetica Neue" w:cs="Times New Roman"/>
          <w:color w:val="323232"/>
          <w:sz w:val="27"/>
          <w:szCs w:val="27"/>
          <w:lang w:eastAsia="en-GB"/>
        </w:rPr>
        <w:t xml:space="preserve"> is unfamiliar with Britain and exploits him, </w:t>
      </w:r>
      <w:hyperlink r:id="rId9" w:tgtFrame="_blank" w:tooltip="define: defraud" w:history="1">
        <w:r w:rsidRPr="00C056A8">
          <w:rPr>
            <w:rFonts w:ascii="Helvetica Neue" w:eastAsia="Times New Roman" w:hAnsi="Helvetica Neue" w:cs="Times New Roman"/>
            <w:color w:val="6D9E00"/>
            <w:sz w:val="27"/>
            <w:szCs w:val="27"/>
            <w:u w:val="single"/>
            <w:lang w:eastAsia="en-GB"/>
          </w:rPr>
          <w:t>defrauding </w:t>
        </w:r>
      </w:hyperlink>
      <w:r w:rsidRPr="00C056A8">
        <w:rPr>
          <w:rFonts w:ascii="Helvetica Neue" w:eastAsia="Times New Roman" w:hAnsi="Helvetica Neue" w:cs="Times New Roman"/>
          <w:color w:val="323232"/>
          <w:sz w:val="27"/>
          <w:szCs w:val="27"/>
          <w:lang w:eastAsia="en-GB"/>
        </w:rPr>
        <w:t xml:space="preserve">him of his watch and his money. Her brother’s wife, on the other hand, sees that </w:t>
      </w:r>
      <w:proofErr w:type="spellStart"/>
      <w:r w:rsidRPr="00C056A8">
        <w:rPr>
          <w:rFonts w:ascii="Helvetica Neue" w:eastAsia="Times New Roman" w:hAnsi="Helvetica Neue" w:cs="Times New Roman"/>
          <w:color w:val="323232"/>
          <w:sz w:val="27"/>
          <w:szCs w:val="27"/>
          <w:lang w:eastAsia="en-GB"/>
        </w:rPr>
        <w:t>Gronniosaw</w:t>
      </w:r>
      <w:proofErr w:type="spellEnd"/>
      <w:r w:rsidRPr="00C056A8">
        <w:rPr>
          <w:rFonts w:ascii="Helvetica Neue" w:eastAsia="Times New Roman" w:hAnsi="Helvetica Neue" w:cs="Times New Roman"/>
          <w:color w:val="323232"/>
          <w:sz w:val="27"/>
          <w:szCs w:val="27"/>
          <w:lang w:eastAsia="en-GB"/>
        </w:rPr>
        <w:t xml:space="preserve"> is being taken advantage of, and takes him into her home. She offers to help him recover his possessions, and even proposes to use ‘rougher </w:t>
      </w:r>
      <w:proofErr w:type="gramStart"/>
      <w:r w:rsidRPr="00C056A8">
        <w:rPr>
          <w:rFonts w:ascii="Helvetica Neue" w:eastAsia="Times New Roman" w:hAnsi="Helvetica Neue" w:cs="Times New Roman"/>
          <w:color w:val="323232"/>
          <w:sz w:val="27"/>
          <w:szCs w:val="27"/>
          <w:lang w:eastAsia="en-GB"/>
        </w:rPr>
        <w:t>means’</w:t>
      </w:r>
      <w:proofErr w:type="gramEnd"/>
      <w:r w:rsidRPr="00C056A8">
        <w:rPr>
          <w:rFonts w:ascii="Helvetica Neue" w:eastAsia="Times New Roman" w:hAnsi="Helvetica Neue" w:cs="Times New Roman"/>
          <w:color w:val="323232"/>
          <w:sz w:val="27"/>
          <w:szCs w:val="27"/>
          <w:lang w:eastAsia="en-GB"/>
        </w:rPr>
        <w:t xml:space="preserve"> to help him! In </w:t>
      </w:r>
      <w:hyperlink r:id="rId10" w:tgtFrame="_blank" w:history="1">
        <w:r w:rsidRPr="00C056A8">
          <w:rPr>
            <w:rFonts w:ascii="Helvetica Neue" w:eastAsia="Times New Roman" w:hAnsi="Helvetica Neue" w:cs="Times New Roman"/>
            <w:color w:val="6D9E00"/>
            <w:sz w:val="27"/>
            <w:szCs w:val="27"/>
            <w:u w:val="single"/>
            <w:lang w:eastAsia="en-GB"/>
          </w:rPr>
          <w:t>Excerpt 2</w:t>
        </w:r>
      </w:hyperlink>
      <w:r w:rsidRPr="00C056A8">
        <w:rPr>
          <w:rFonts w:ascii="Helvetica Neue" w:eastAsia="Times New Roman" w:hAnsi="Helvetica Neue" w:cs="Times New Roman"/>
          <w:color w:val="323232"/>
          <w:sz w:val="27"/>
          <w:szCs w:val="27"/>
          <w:lang w:eastAsia="en-GB"/>
        </w:rPr>
        <w:t xml:space="preserve">, </w:t>
      </w:r>
      <w:proofErr w:type="spellStart"/>
      <w:r w:rsidRPr="00C056A8">
        <w:rPr>
          <w:rFonts w:ascii="Helvetica Neue" w:eastAsia="Times New Roman" w:hAnsi="Helvetica Neue" w:cs="Times New Roman"/>
          <w:color w:val="323232"/>
          <w:sz w:val="27"/>
          <w:szCs w:val="27"/>
          <w:lang w:eastAsia="en-GB"/>
        </w:rPr>
        <w:t>Gronniosaw</w:t>
      </w:r>
      <w:proofErr w:type="spellEnd"/>
      <w:r w:rsidRPr="00C056A8">
        <w:rPr>
          <w:rFonts w:ascii="Helvetica Neue" w:eastAsia="Times New Roman" w:hAnsi="Helvetica Neue" w:cs="Times New Roman"/>
          <w:color w:val="323232"/>
          <w:sz w:val="27"/>
          <w:szCs w:val="27"/>
          <w:lang w:eastAsia="en-GB"/>
        </w:rPr>
        <w:t xml:space="preserve"> relates that he has been helped by his friend Mr. </w:t>
      </w:r>
      <w:proofErr w:type="spellStart"/>
      <w:r w:rsidRPr="00C056A8">
        <w:rPr>
          <w:rFonts w:ascii="Helvetica Neue" w:eastAsia="Times New Roman" w:hAnsi="Helvetica Neue" w:cs="Times New Roman"/>
          <w:color w:val="323232"/>
          <w:sz w:val="27"/>
          <w:szCs w:val="27"/>
          <w:lang w:eastAsia="en-GB"/>
        </w:rPr>
        <w:t>Gurdney</w:t>
      </w:r>
      <w:proofErr w:type="spellEnd"/>
      <w:r w:rsidRPr="00C056A8">
        <w:rPr>
          <w:rFonts w:ascii="Helvetica Neue" w:eastAsia="Times New Roman" w:hAnsi="Helvetica Neue" w:cs="Times New Roman"/>
          <w:color w:val="323232"/>
          <w:sz w:val="27"/>
          <w:szCs w:val="27"/>
          <w:lang w:eastAsia="en-GB"/>
        </w:rPr>
        <w:t xml:space="preserve"> to find some work in a village near Norwich. But he is targeted by some local ‘inferior people’ who undercut him. When his young daughter dies, none of the local clergy will bury her. Clearly, this has more to do with the fact that she is black than the excuses that the clergymen give, though </w:t>
      </w:r>
      <w:proofErr w:type="spellStart"/>
      <w:r w:rsidRPr="00C056A8">
        <w:rPr>
          <w:rFonts w:ascii="Helvetica Neue" w:eastAsia="Times New Roman" w:hAnsi="Helvetica Neue" w:cs="Times New Roman"/>
          <w:color w:val="323232"/>
          <w:sz w:val="27"/>
          <w:szCs w:val="27"/>
          <w:lang w:eastAsia="en-GB"/>
        </w:rPr>
        <w:t>Gronniosaw</w:t>
      </w:r>
      <w:proofErr w:type="spellEnd"/>
      <w:r w:rsidRPr="00C056A8">
        <w:rPr>
          <w:rFonts w:ascii="Helvetica Neue" w:eastAsia="Times New Roman" w:hAnsi="Helvetica Neue" w:cs="Times New Roman"/>
          <w:color w:val="323232"/>
          <w:sz w:val="27"/>
          <w:szCs w:val="27"/>
          <w:lang w:eastAsia="en-GB"/>
        </w:rPr>
        <w:t xml:space="preserve"> himself seems hesitant to acknowledge this.</w:t>
      </w:r>
    </w:p>
    <w:p w14:paraId="705D54AB" w14:textId="77777777" w:rsidR="00C056A8" w:rsidRPr="00C056A8" w:rsidRDefault="00C056A8" w:rsidP="00C056A8">
      <w:pPr>
        <w:spacing w:before="300" w:after="150" w:line="288" w:lineRule="atLeast"/>
        <w:outlineLvl w:val="1"/>
        <w:rPr>
          <w:rFonts w:ascii="Helvetica Neue" w:eastAsia="Times New Roman" w:hAnsi="Helvetica Neue" w:cs="Times New Roman"/>
          <w:b/>
          <w:bCs/>
          <w:color w:val="323232"/>
          <w:sz w:val="39"/>
          <w:szCs w:val="39"/>
          <w:lang w:eastAsia="en-GB"/>
        </w:rPr>
      </w:pPr>
      <w:r w:rsidRPr="00C056A8">
        <w:rPr>
          <w:rFonts w:ascii="Helvetica Neue" w:eastAsia="Times New Roman" w:hAnsi="Helvetica Neue" w:cs="Times New Roman"/>
          <w:b/>
          <w:bCs/>
          <w:color w:val="323232"/>
          <w:sz w:val="39"/>
          <w:szCs w:val="39"/>
          <w:lang w:eastAsia="en-GB"/>
        </w:rPr>
        <w:t>Religion, marriage and migration</w:t>
      </w:r>
    </w:p>
    <w:p w14:paraId="47861AC4" w14:textId="77777777" w:rsidR="00C056A8" w:rsidRPr="00C056A8" w:rsidRDefault="00C056A8" w:rsidP="00C056A8">
      <w:pPr>
        <w:spacing w:after="240"/>
        <w:rPr>
          <w:rFonts w:ascii="Helvetica Neue" w:eastAsia="Times New Roman" w:hAnsi="Helvetica Neue" w:cs="Times New Roman"/>
          <w:color w:val="323232"/>
          <w:sz w:val="27"/>
          <w:szCs w:val="27"/>
          <w:lang w:eastAsia="en-GB"/>
        </w:rPr>
      </w:pPr>
      <w:proofErr w:type="spellStart"/>
      <w:r w:rsidRPr="00C056A8">
        <w:rPr>
          <w:rFonts w:ascii="Helvetica Neue" w:eastAsia="Times New Roman" w:hAnsi="Helvetica Neue" w:cs="Times New Roman"/>
          <w:color w:val="323232"/>
          <w:sz w:val="27"/>
          <w:szCs w:val="27"/>
          <w:lang w:eastAsia="en-GB"/>
        </w:rPr>
        <w:t>Gronniosaw</w:t>
      </w:r>
      <w:proofErr w:type="spellEnd"/>
      <w:r w:rsidRPr="00C056A8">
        <w:rPr>
          <w:rFonts w:ascii="Helvetica Neue" w:eastAsia="Times New Roman" w:hAnsi="Helvetica Neue" w:cs="Times New Roman"/>
          <w:color w:val="323232"/>
          <w:sz w:val="27"/>
          <w:szCs w:val="27"/>
          <w:lang w:eastAsia="en-GB"/>
        </w:rPr>
        <w:t xml:space="preserve"> was a deeply religious man. He understands all of the difficulties he experiences through religion and prayer. When he leaves Portsmouth at the end of Excerpt 1, for example, he is not angry about being conned on his own account, but that he has missed the opportunity of finding some ‘Christian friends’. At the end of Excerpt 2, he and his </w:t>
      </w:r>
      <w:r w:rsidRPr="00C056A8">
        <w:rPr>
          <w:rFonts w:ascii="Helvetica Neue" w:eastAsia="Times New Roman" w:hAnsi="Helvetica Neue" w:cs="Times New Roman"/>
          <w:color w:val="323232"/>
          <w:sz w:val="27"/>
          <w:szCs w:val="27"/>
          <w:lang w:eastAsia="en-GB"/>
        </w:rPr>
        <w:lastRenderedPageBreak/>
        <w:t>family are forced to move away from Norfolk to Kidderminster as a result of the ‘ill treatment’ they received from the locals.</w:t>
      </w:r>
    </w:p>
    <w:p w14:paraId="7EBDA857" w14:textId="77777777" w:rsidR="00C056A8" w:rsidRPr="00C056A8" w:rsidRDefault="00C056A8" w:rsidP="00C056A8">
      <w:pPr>
        <w:spacing w:after="240"/>
        <w:rPr>
          <w:rFonts w:ascii="Helvetica Neue" w:eastAsia="Times New Roman" w:hAnsi="Helvetica Neue" w:cs="Times New Roman"/>
          <w:color w:val="323232"/>
          <w:sz w:val="27"/>
          <w:szCs w:val="27"/>
          <w:lang w:eastAsia="en-GB"/>
        </w:rPr>
      </w:pPr>
      <w:r w:rsidRPr="00C056A8">
        <w:rPr>
          <w:rFonts w:ascii="Helvetica Neue" w:eastAsia="Times New Roman" w:hAnsi="Helvetica Neue" w:cs="Times New Roman"/>
          <w:color w:val="323232"/>
          <w:sz w:val="27"/>
          <w:szCs w:val="27"/>
          <w:lang w:eastAsia="en-GB"/>
        </w:rPr>
        <w:t xml:space="preserve">In Britain, </w:t>
      </w:r>
      <w:proofErr w:type="spellStart"/>
      <w:r w:rsidRPr="00C056A8">
        <w:rPr>
          <w:rFonts w:ascii="Helvetica Neue" w:eastAsia="Times New Roman" w:hAnsi="Helvetica Neue" w:cs="Times New Roman"/>
          <w:color w:val="323232"/>
          <w:sz w:val="27"/>
          <w:szCs w:val="27"/>
          <w:lang w:eastAsia="en-GB"/>
        </w:rPr>
        <w:t>Gronniosaw</w:t>
      </w:r>
      <w:proofErr w:type="spellEnd"/>
      <w:r w:rsidRPr="00C056A8">
        <w:rPr>
          <w:rFonts w:ascii="Helvetica Neue" w:eastAsia="Times New Roman" w:hAnsi="Helvetica Neue" w:cs="Times New Roman"/>
          <w:color w:val="323232"/>
          <w:sz w:val="27"/>
          <w:szCs w:val="27"/>
          <w:lang w:eastAsia="en-GB"/>
        </w:rPr>
        <w:t xml:space="preserve"> went through </w:t>
      </w:r>
      <w:proofErr w:type="gramStart"/>
      <w:r w:rsidRPr="00C056A8">
        <w:rPr>
          <w:rFonts w:ascii="Helvetica Neue" w:eastAsia="Times New Roman" w:hAnsi="Helvetica Neue" w:cs="Times New Roman"/>
          <w:color w:val="323232"/>
          <w:sz w:val="27"/>
          <w:szCs w:val="27"/>
          <w:lang w:eastAsia="en-GB"/>
        </w:rPr>
        <w:t>a two major religious rites of passage</w:t>
      </w:r>
      <w:proofErr w:type="gramEnd"/>
      <w:r w:rsidRPr="00C056A8">
        <w:rPr>
          <w:rFonts w:ascii="Helvetica Neue" w:eastAsia="Times New Roman" w:hAnsi="Helvetica Neue" w:cs="Times New Roman"/>
          <w:color w:val="323232"/>
          <w:sz w:val="27"/>
          <w:szCs w:val="27"/>
          <w:lang w:eastAsia="en-GB"/>
        </w:rPr>
        <w:t>: baptism and marriage. Although the Yorke-Talbot opinion of 1729 had explicitly stated that baptism did not make slaves free, many black people in Britain still believed that being baptised offered some protection from being re-enslaved. Even though this became less pressing after the Somerset case of 1772, many free black people in Britain continued to have themselves baptised as a way of formally becoming part of the religious community.</w:t>
      </w:r>
    </w:p>
    <w:p w14:paraId="4CF01B53" w14:textId="77777777" w:rsidR="00C056A8" w:rsidRPr="00C056A8" w:rsidRDefault="00C056A8" w:rsidP="00C056A8">
      <w:pPr>
        <w:spacing w:after="240"/>
        <w:rPr>
          <w:rFonts w:ascii="Helvetica Neue" w:eastAsia="Times New Roman" w:hAnsi="Helvetica Neue" w:cs="Times New Roman"/>
          <w:color w:val="323232"/>
          <w:sz w:val="27"/>
          <w:szCs w:val="27"/>
          <w:lang w:eastAsia="en-GB"/>
        </w:rPr>
      </w:pPr>
      <w:r w:rsidRPr="00C056A8">
        <w:rPr>
          <w:rFonts w:ascii="Helvetica Neue" w:eastAsia="Times New Roman" w:hAnsi="Helvetica Neue" w:cs="Times New Roman"/>
          <w:color w:val="323232"/>
          <w:sz w:val="27"/>
          <w:szCs w:val="27"/>
          <w:lang w:eastAsia="en-GB"/>
        </w:rPr>
        <w:t>Marriage was another important religious ritual that helped black immigrants to settle and put down roots in Britain. As many black migrants had come to the country after fighting in the military, men far outnumbered women. Among urban working-class communities, ‘mixed’ marriages, between black men and white women, were not uncommon, particularly in the latter half of the century. Nevertheless, there were often objections to such unions.</w:t>
      </w:r>
    </w:p>
    <w:p w14:paraId="32551399" w14:textId="77777777" w:rsidR="00C056A8" w:rsidRPr="00C056A8" w:rsidRDefault="00C056A8" w:rsidP="00C056A8">
      <w:pPr>
        <w:spacing w:after="240"/>
        <w:rPr>
          <w:rFonts w:ascii="Helvetica Neue" w:eastAsia="Times New Roman" w:hAnsi="Helvetica Neue" w:cs="Times New Roman"/>
          <w:color w:val="323232"/>
          <w:sz w:val="27"/>
          <w:szCs w:val="27"/>
          <w:lang w:eastAsia="en-GB"/>
        </w:rPr>
      </w:pPr>
      <w:r w:rsidRPr="00C056A8">
        <w:rPr>
          <w:rFonts w:ascii="Helvetica Neue" w:eastAsia="Times New Roman" w:hAnsi="Helvetica Neue" w:cs="Times New Roman"/>
          <w:color w:val="323232"/>
          <w:sz w:val="27"/>
          <w:szCs w:val="27"/>
          <w:lang w:eastAsia="en-GB"/>
        </w:rPr>
        <w:t xml:space="preserve">This passage from </w:t>
      </w:r>
      <w:proofErr w:type="spellStart"/>
      <w:r w:rsidRPr="00C056A8">
        <w:rPr>
          <w:rFonts w:ascii="Helvetica Neue" w:eastAsia="Times New Roman" w:hAnsi="Helvetica Neue" w:cs="Times New Roman"/>
          <w:color w:val="323232"/>
          <w:sz w:val="27"/>
          <w:szCs w:val="27"/>
          <w:lang w:eastAsia="en-GB"/>
        </w:rPr>
        <w:t>Gronniosaw’s</w:t>
      </w:r>
      <w:proofErr w:type="spellEnd"/>
      <w:r w:rsidRPr="00C056A8">
        <w:rPr>
          <w:rFonts w:ascii="Helvetica Neue" w:eastAsia="Times New Roman" w:hAnsi="Helvetica Neue" w:cs="Times New Roman"/>
          <w:color w:val="323232"/>
          <w:sz w:val="27"/>
          <w:szCs w:val="27"/>
          <w:lang w:eastAsia="en-GB"/>
        </w:rPr>
        <w:t xml:space="preserve"> Narrative relates to the mid-to late-1760s:</w:t>
      </w:r>
    </w:p>
    <w:p w14:paraId="04DDA343" w14:textId="77777777" w:rsidR="00C056A8" w:rsidRPr="00C056A8" w:rsidRDefault="00C056A8" w:rsidP="00C056A8">
      <w:pPr>
        <w:shd w:val="clear" w:color="auto" w:fill="F7F7F7"/>
        <w:ind w:left="360" w:right="360"/>
        <w:rPr>
          <w:rFonts w:ascii="Helvetica Neue" w:eastAsia="Times New Roman" w:hAnsi="Helvetica Neue" w:cs="Times New Roman"/>
          <w:i/>
          <w:iCs/>
          <w:sz w:val="27"/>
          <w:szCs w:val="27"/>
          <w:lang w:eastAsia="en-GB"/>
        </w:rPr>
      </w:pPr>
      <w:r w:rsidRPr="00C056A8">
        <w:rPr>
          <w:rFonts w:ascii="Helvetica Neue" w:eastAsia="Times New Roman" w:hAnsi="Helvetica Neue" w:cs="Times New Roman"/>
          <w:i/>
          <w:iCs/>
          <w:sz w:val="27"/>
          <w:szCs w:val="27"/>
          <w:lang w:eastAsia="en-GB"/>
        </w:rPr>
        <w:t xml:space="preserve">‘I waited on Doctor Gifford who took me into his family was exceedingly good to me. […] after I came to Doctor Gifford I expressed a desire to be admitted into their Church, and set down with them; they told me I must first be baptized; so I gave in my experience before the Church, with which they were very well satisfied, and I was baptized by Doctor Gifford with some others. I then made known my intentions of being married; but I found there were many objections against it because the person I had fixed on was poor. She was a widow, her husband had left her in debt, and with a child, so that they persuaded me against it out of real regard to me.—But I had promised and was resolved to have her; as I knew her to be a gracious woman, her poverty was no objection to me, as they had nothing else to say against her. When my friends found that they could not alter my opinion respecting her, they wrote to Mr. Allen, the Minister she attended, to persuade her to leave me; but he replied that he would not interfere at all, that we might do as we would. […] I firmly believed that we should be very happy together, and so it </w:t>
      </w:r>
      <w:proofErr w:type="spellStart"/>
      <w:r w:rsidRPr="00C056A8">
        <w:rPr>
          <w:rFonts w:ascii="Helvetica Neue" w:eastAsia="Times New Roman" w:hAnsi="Helvetica Neue" w:cs="Times New Roman"/>
          <w:i/>
          <w:iCs/>
          <w:sz w:val="27"/>
          <w:szCs w:val="27"/>
          <w:lang w:eastAsia="en-GB"/>
        </w:rPr>
        <w:t>prov’d</w:t>
      </w:r>
      <w:proofErr w:type="spellEnd"/>
      <w:r w:rsidRPr="00C056A8">
        <w:rPr>
          <w:rFonts w:ascii="Helvetica Neue" w:eastAsia="Times New Roman" w:hAnsi="Helvetica Neue" w:cs="Times New Roman"/>
          <w:i/>
          <w:iCs/>
          <w:sz w:val="27"/>
          <w:szCs w:val="27"/>
          <w:lang w:eastAsia="en-GB"/>
        </w:rPr>
        <w:t xml:space="preserve">, for she was given me from the LORD. And I have found her a blessed partner, and we have never repented, </w:t>
      </w:r>
      <w:proofErr w:type="spellStart"/>
      <w:r w:rsidRPr="00C056A8">
        <w:rPr>
          <w:rFonts w:ascii="Helvetica Neue" w:eastAsia="Times New Roman" w:hAnsi="Helvetica Neue" w:cs="Times New Roman"/>
          <w:i/>
          <w:iCs/>
          <w:sz w:val="27"/>
          <w:szCs w:val="27"/>
          <w:lang w:eastAsia="en-GB"/>
        </w:rPr>
        <w:t>tho</w:t>
      </w:r>
      <w:proofErr w:type="spellEnd"/>
      <w:r w:rsidRPr="00C056A8">
        <w:rPr>
          <w:rFonts w:ascii="Helvetica Neue" w:eastAsia="Times New Roman" w:hAnsi="Helvetica Neue" w:cs="Times New Roman"/>
          <w:i/>
          <w:iCs/>
          <w:sz w:val="27"/>
          <w:szCs w:val="27"/>
          <w:lang w:eastAsia="en-GB"/>
        </w:rPr>
        <w:t>’ we have gone through many great troubles and difficulties.' (30)</w:t>
      </w:r>
    </w:p>
    <w:p w14:paraId="655EBBD0" w14:textId="3C29928F" w:rsidR="00C056A8" w:rsidRDefault="00C056A8">
      <w:bookmarkStart w:id="0" w:name="_GoBack"/>
      <w:bookmarkEnd w:id="0"/>
    </w:p>
    <w:p w14:paraId="771EF3F6" w14:textId="7E57FC0A" w:rsidR="00C056A8" w:rsidRDefault="00C056A8">
      <w:pPr>
        <w:rPr>
          <w:b/>
          <w:bCs/>
          <w:sz w:val="28"/>
          <w:szCs w:val="28"/>
        </w:rPr>
      </w:pPr>
      <w:r w:rsidRPr="00C056A8">
        <w:rPr>
          <w:b/>
          <w:bCs/>
          <w:sz w:val="28"/>
          <w:szCs w:val="28"/>
        </w:rPr>
        <w:lastRenderedPageBreak/>
        <w:t>Questions and Student Activities</w:t>
      </w:r>
    </w:p>
    <w:p w14:paraId="106D17E7" w14:textId="443AAD98" w:rsidR="00C056A8" w:rsidRDefault="00C056A8">
      <w:pPr>
        <w:rPr>
          <w:b/>
          <w:bCs/>
          <w:sz w:val="28"/>
          <w:szCs w:val="28"/>
        </w:rPr>
      </w:pPr>
    </w:p>
    <w:p w14:paraId="7AB04B46" w14:textId="77777777" w:rsidR="00C056A8" w:rsidRPr="00C056A8" w:rsidRDefault="00C056A8" w:rsidP="00C056A8">
      <w:pPr>
        <w:numPr>
          <w:ilvl w:val="0"/>
          <w:numId w:val="1"/>
        </w:numPr>
        <w:spacing w:before="100" w:beforeAutospacing="1" w:after="100" w:afterAutospacing="1"/>
        <w:rPr>
          <w:rFonts w:ascii="Helvetica Neue" w:eastAsia="Times New Roman" w:hAnsi="Helvetica Neue" w:cs="Times New Roman"/>
          <w:color w:val="323232"/>
          <w:sz w:val="27"/>
          <w:szCs w:val="27"/>
          <w:lang w:eastAsia="en-GB"/>
        </w:rPr>
      </w:pPr>
      <w:r w:rsidRPr="00C056A8">
        <w:rPr>
          <w:rFonts w:ascii="Helvetica Neue" w:eastAsia="Times New Roman" w:hAnsi="Helvetica Neue" w:cs="Times New Roman"/>
          <w:color w:val="323232"/>
          <w:sz w:val="27"/>
          <w:szCs w:val="27"/>
          <w:lang w:eastAsia="en-GB"/>
        </w:rPr>
        <w:t xml:space="preserve">What did </w:t>
      </w:r>
      <w:proofErr w:type="spellStart"/>
      <w:r w:rsidRPr="00C056A8">
        <w:rPr>
          <w:rFonts w:ascii="Helvetica Neue" w:eastAsia="Times New Roman" w:hAnsi="Helvetica Neue" w:cs="Times New Roman"/>
          <w:color w:val="323232"/>
          <w:sz w:val="27"/>
          <w:szCs w:val="27"/>
          <w:lang w:eastAsia="en-GB"/>
        </w:rPr>
        <w:t>Gronniosaw</w:t>
      </w:r>
      <w:proofErr w:type="spellEnd"/>
      <w:r w:rsidRPr="00C056A8">
        <w:rPr>
          <w:rFonts w:ascii="Helvetica Neue" w:eastAsia="Times New Roman" w:hAnsi="Helvetica Neue" w:cs="Times New Roman"/>
          <w:color w:val="323232"/>
          <w:sz w:val="27"/>
          <w:szCs w:val="27"/>
          <w:lang w:eastAsia="en-GB"/>
        </w:rPr>
        <w:t xml:space="preserve"> expect to find when he came to Britain? Did the reality match his expectations?</w:t>
      </w:r>
    </w:p>
    <w:p w14:paraId="5844B9A2" w14:textId="77777777" w:rsidR="00C056A8" w:rsidRPr="00C056A8" w:rsidRDefault="00C056A8" w:rsidP="00C056A8">
      <w:pPr>
        <w:numPr>
          <w:ilvl w:val="0"/>
          <w:numId w:val="1"/>
        </w:numPr>
        <w:spacing w:before="100" w:beforeAutospacing="1" w:after="100" w:afterAutospacing="1"/>
        <w:rPr>
          <w:rFonts w:ascii="Helvetica Neue" w:eastAsia="Times New Roman" w:hAnsi="Helvetica Neue" w:cs="Times New Roman"/>
          <w:color w:val="323232"/>
          <w:sz w:val="27"/>
          <w:szCs w:val="27"/>
          <w:lang w:eastAsia="en-GB"/>
        </w:rPr>
      </w:pPr>
      <w:r w:rsidRPr="00C056A8">
        <w:rPr>
          <w:rFonts w:ascii="Helvetica Neue" w:eastAsia="Times New Roman" w:hAnsi="Helvetica Neue" w:cs="Times New Roman"/>
          <w:color w:val="323232"/>
          <w:sz w:val="27"/>
          <w:szCs w:val="27"/>
          <w:lang w:eastAsia="en-GB"/>
        </w:rPr>
        <w:t>Are there any clear clues in the extract that the parson's refusal to bury </w:t>
      </w:r>
      <w:proofErr w:type="spellStart"/>
      <w:r w:rsidRPr="00C056A8">
        <w:rPr>
          <w:rFonts w:ascii="Helvetica Neue" w:eastAsia="Times New Roman" w:hAnsi="Helvetica Neue" w:cs="Times New Roman"/>
          <w:color w:val="323232"/>
          <w:sz w:val="27"/>
          <w:szCs w:val="27"/>
          <w:lang w:eastAsia="en-GB"/>
        </w:rPr>
        <w:t>Gronniosaw’s</w:t>
      </w:r>
      <w:proofErr w:type="spellEnd"/>
      <w:r w:rsidRPr="00C056A8">
        <w:rPr>
          <w:rFonts w:ascii="Helvetica Neue" w:eastAsia="Times New Roman" w:hAnsi="Helvetica Neue" w:cs="Times New Roman"/>
          <w:color w:val="323232"/>
          <w:sz w:val="27"/>
          <w:szCs w:val="27"/>
          <w:lang w:eastAsia="en-GB"/>
        </w:rPr>
        <w:t xml:space="preserve"> was daughter based on race? </w:t>
      </w:r>
    </w:p>
    <w:p w14:paraId="5F9269C5" w14:textId="77777777" w:rsidR="00C056A8" w:rsidRPr="00C056A8" w:rsidRDefault="00C056A8" w:rsidP="00C056A8">
      <w:pPr>
        <w:numPr>
          <w:ilvl w:val="0"/>
          <w:numId w:val="1"/>
        </w:numPr>
        <w:spacing w:before="100" w:beforeAutospacing="1" w:after="100" w:afterAutospacing="1"/>
        <w:rPr>
          <w:rFonts w:ascii="Helvetica Neue" w:eastAsia="Times New Roman" w:hAnsi="Helvetica Neue" w:cs="Times New Roman"/>
          <w:color w:val="323232"/>
          <w:sz w:val="27"/>
          <w:szCs w:val="27"/>
          <w:lang w:eastAsia="en-GB"/>
        </w:rPr>
      </w:pPr>
      <w:r w:rsidRPr="00C056A8">
        <w:rPr>
          <w:rFonts w:ascii="Helvetica Neue" w:eastAsia="Times New Roman" w:hAnsi="Helvetica Neue" w:cs="Times New Roman"/>
          <w:color w:val="323232"/>
          <w:sz w:val="27"/>
          <w:szCs w:val="27"/>
          <w:lang w:eastAsia="en-GB"/>
        </w:rPr>
        <w:t xml:space="preserve">Why did </w:t>
      </w:r>
      <w:proofErr w:type="spellStart"/>
      <w:r w:rsidRPr="00C056A8">
        <w:rPr>
          <w:rFonts w:ascii="Helvetica Neue" w:eastAsia="Times New Roman" w:hAnsi="Helvetica Neue" w:cs="Times New Roman"/>
          <w:color w:val="323232"/>
          <w:sz w:val="27"/>
          <w:szCs w:val="27"/>
          <w:lang w:eastAsia="en-GB"/>
        </w:rPr>
        <w:t>Gronniosaw</w:t>
      </w:r>
      <w:proofErr w:type="spellEnd"/>
      <w:r w:rsidRPr="00C056A8">
        <w:rPr>
          <w:rFonts w:ascii="Helvetica Neue" w:eastAsia="Times New Roman" w:hAnsi="Helvetica Neue" w:cs="Times New Roman"/>
          <w:color w:val="323232"/>
          <w:sz w:val="27"/>
          <w:szCs w:val="27"/>
          <w:lang w:eastAsia="en-GB"/>
        </w:rPr>
        <w:t xml:space="preserve"> and his family move from place to place so often?</w:t>
      </w:r>
    </w:p>
    <w:p w14:paraId="0EF09651" w14:textId="77777777" w:rsidR="00C056A8" w:rsidRPr="00C056A8" w:rsidRDefault="00C056A8" w:rsidP="00C056A8">
      <w:pPr>
        <w:numPr>
          <w:ilvl w:val="0"/>
          <w:numId w:val="1"/>
        </w:numPr>
        <w:spacing w:before="100" w:beforeAutospacing="1" w:after="100" w:afterAutospacing="1"/>
        <w:rPr>
          <w:rFonts w:ascii="Helvetica Neue" w:eastAsia="Times New Roman" w:hAnsi="Helvetica Neue" w:cs="Times New Roman"/>
          <w:color w:val="323232"/>
          <w:sz w:val="27"/>
          <w:szCs w:val="27"/>
          <w:lang w:eastAsia="en-GB"/>
        </w:rPr>
      </w:pPr>
      <w:r w:rsidRPr="00C056A8">
        <w:rPr>
          <w:rFonts w:ascii="Helvetica Neue" w:eastAsia="Times New Roman" w:hAnsi="Helvetica Neue" w:cs="Times New Roman"/>
          <w:color w:val="323232"/>
          <w:sz w:val="27"/>
          <w:szCs w:val="27"/>
          <w:lang w:eastAsia="en-GB"/>
        </w:rPr>
        <w:t xml:space="preserve">How did British people help </w:t>
      </w:r>
      <w:proofErr w:type="spellStart"/>
      <w:r w:rsidRPr="00C056A8">
        <w:rPr>
          <w:rFonts w:ascii="Helvetica Neue" w:eastAsia="Times New Roman" w:hAnsi="Helvetica Neue" w:cs="Times New Roman"/>
          <w:color w:val="323232"/>
          <w:sz w:val="27"/>
          <w:szCs w:val="27"/>
          <w:lang w:eastAsia="en-GB"/>
        </w:rPr>
        <w:t>Gronniosaw</w:t>
      </w:r>
      <w:proofErr w:type="spellEnd"/>
      <w:r w:rsidRPr="00C056A8">
        <w:rPr>
          <w:rFonts w:ascii="Helvetica Neue" w:eastAsia="Times New Roman" w:hAnsi="Helvetica Neue" w:cs="Times New Roman"/>
          <w:color w:val="323232"/>
          <w:sz w:val="27"/>
          <w:szCs w:val="27"/>
          <w:lang w:eastAsia="en-GB"/>
        </w:rPr>
        <w:t xml:space="preserve"> and his family?</w:t>
      </w:r>
    </w:p>
    <w:p w14:paraId="3EC35C8B" w14:textId="77777777" w:rsidR="00C056A8" w:rsidRPr="00C056A8" w:rsidRDefault="00C056A8" w:rsidP="00C056A8">
      <w:pPr>
        <w:numPr>
          <w:ilvl w:val="0"/>
          <w:numId w:val="1"/>
        </w:numPr>
        <w:spacing w:before="100" w:beforeAutospacing="1" w:after="100" w:afterAutospacing="1"/>
        <w:rPr>
          <w:rFonts w:ascii="Helvetica Neue" w:eastAsia="Times New Roman" w:hAnsi="Helvetica Neue" w:cs="Times New Roman"/>
          <w:color w:val="323232"/>
          <w:sz w:val="27"/>
          <w:szCs w:val="27"/>
          <w:lang w:eastAsia="en-GB"/>
        </w:rPr>
      </w:pPr>
      <w:r w:rsidRPr="00C056A8">
        <w:rPr>
          <w:rFonts w:ascii="Helvetica Neue" w:eastAsia="Times New Roman" w:hAnsi="Helvetica Neue" w:cs="Times New Roman"/>
          <w:color w:val="323232"/>
          <w:sz w:val="27"/>
          <w:szCs w:val="27"/>
          <w:lang w:eastAsia="en-GB"/>
        </w:rPr>
        <w:t xml:space="preserve">Why do you think </w:t>
      </w:r>
      <w:proofErr w:type="spellStart"/>
      <w:r w:rsidRPr="00C056A8">
        <w:rPr>
          <w:rFonts w:ascii="Helvetica Neue" w:eastAsia="Times New Roman" w:hAnsi="Helvetica Neue" w:cs="Times New Roman"/>
          <w:color w:val="323232"/>
          <w:sz w:val="27"/>
          <w:szCs w:val="27"/>
          <w:lang w:eastAsia="en-GB"/>
        </w:rPr>
        <w:t>Gronniosaw</w:t>
      </w:r>
      <w:proofErr w:type="spellEnd"/>
      <w:r w:rsidRPr="00C056A8">
        <w:rPr>
          <w:rFonts w:ascii="Helvetica Neue" w:eastAsia="Times New Roman" w:hAnsi="Helvetica Neue" w:cs="Times New Roman"/>
          <w:color w:val="323232"/>
          <w:sz w:val="27"/>
          <w:szCs w:val="27"/>
          <w:lang w:eastAsia="en-GB"/>
        </w:rPr>
        <w:t xml:space="preserve"> gave his money and his watch to the woman in Portsmouth?</w:t>
      </w:r>
    </w:p>
    <w:p w14:paraId="1A226E4C" w14:textId="77777777" w:rsidR="00C056A8" w:rsidRPr="00C056A8" w:rsidRDefault="00C056A8">
      <w:pPr>
        <w:rPr>
          <w:sz w:val="28"/>
          <w:szCs w:val="28"/>
        </w:rPr>
      </w:pPr>
    </w:p>
    <w:sectPr w:rsidR="00C056A8" w:rsidRPr="00C056A8" w:rsidSect="004360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57650"/>
    <w:multiLevelType w:val="multilevel"/>
    <w:tmpl w:val="7EC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6A8"/>
    <w:rsid w:val="00436063"/>
    <w:rsid w:val="004C32E5"/>
    <w:rsid w:val="00AB50F2"/>
    <w:rsid w:val="00C05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40CB3C"/>
  <w15:chartTrackingRefBased/>
  <w15:docId w15:val="{74318EE6-CEBF-9048-8164-AB18B9F2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056A8"/>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56A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056A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C056A8"/>
    <w:rPr>
      <w:color w:val="0000FF"/>
      <w:u w:val="single"/>
    </w:rPr>
  </w:style>
  <w:style w:type="character" w:styleId="Emphasis">
    <w:name w:val="Emphasis"/>
    <w:basedOn w:val="DefaultParagraphFont"/>
    <w:uiPriority w:val="20"/>
    <w:qFormat/>
    <w:rsid w:val="00C056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35611">
      <w:bodyDiv w:val="1"/>
      <w:marLeft w:val="0"/>
      <w:marRight w:val="0"/>
      <w:marTop w:val="0"/>
      <w:marBottom w:val="0"/>
      <w:divBdr>
        <w:top w:val="none" w:sz="0" w:space="0" w:color="auto"/>
        <w:left w:val="none" w:sz="0" w:space="0" w:color="auto"/>
        <w:bottom w:val="none" w:sz="0" w:space="0" w:color="auto"/>
        <w:right w:val="none" w:sz="0" w:space="0" w:color="auto"/>
      </w:divBdr>
    </w:div>
    <w:div w:id="1247954987">
      <w:bodyDiv w:val="1"/>
      <w:marLeft w:val="0"/>
      <w:marRight w:val="0"/>
      <w:marTop w:val="0"/>
      <w:marBottom w:val="0"/>
      <w:divBdr>
        <w:top w:val="none" w:sz="0" w:space="0" w:color="auto"/>
        <w:left w:val="none" w:sz="0" w:space="0" w:color="auto"/>
        <w:bottom w:val="none" w:sz="0" w:space="0" w:color="auto"/>
        <w:right w:val="none" w:sz="0" w:space="0" w:color="auto"/>
      </w:divBdr>
      <w:divsChild>
        <w:div w:id="1409578381">
          <w:marLeft w:val="150"/>
          <w:marRight w:val="300"/>
          <w:marTop w:val="0"/>
          <w:marBottom w:val="0"/>
          <w:divBdr>
            <w:top w:val="none" w:sz="0" w:space="0" w:color="auto"/>
            <w:left w:val="none" w:sz="0" w:space="0" w:color="auto"/>
            <w:bottom w:val="none" w:sz="0" w:space="0" w:color="auto"/>
            <w:right w:val="none" w:sz="0" w:space="0" w:color="auto"/>
          </w:divBdr>
          <w:divsChild>
            <w:div w:id="263268944">
              <w:marLeft w:val="0"/>
              <w:marRight w:val="0"/>
              <w:marTop w:val="0"/>
              <w:marBottom w:val="0"/>
              <w:divBdr>
                <w:top w:val="none" w:sz="0" w:space="0" w:color="auto"/>
                <w:left w:val="none" w:sz="0" w:space="0" w:color="auto"/>
                <w:bottom w:val="none" w:sz="0" w:space="0" w:color="auto"/>
                <w:right w:val="none" w:sz="0" w:space="0" w:color="auto"/>
              </w:divBdr>
            </w:div>
          </w:divsChild>
        </w:div>
        <w:div w:id="1040858225">
          <w:blockQuote w:val="1"/>
          <w:marLeft w:val="240"/>
          <w:marRight w:val="240"/>
          <w:marTop w:val="240"/>
          <w:marBottom w:val="240"/>
          <w:divBdr>
            <w:top w:val="single" w:sz="2" w:space="12" w:color="auto"/>
            <w:left w:val="single" w:sz="48" w:space="12" w:color="auto"/>
            <w:bottom w:val="single" w:sz="2" w:space="12" w:color="auto"/>
            <w:right w:val="single" w:sz="2" w:space="12"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rmigrationstory.org.uk/uploads/Excerpt%201%20-%20James%20Albert%20Ukawsaw%20Gronniosaw%2C%20(1772)%20A%20Narrative%20of%20the%20Most%20Remarkable%20Particulars%20in%20the%20Life%20of%20James%20Albert%20Ukawsaw%20Gronniosaw%2C%20an%20African%20Prince%2C%20as%20Related%20by%20Himself.pdf" TargetMode="External"/><Relationship Id="rId3" Type="http://schemas.openxmlformats.org/officeDocument/2006/relationships/settings" Target="settings.xml"/><Relationship Id="rId7" Type="http://schemas.openxmlformats.org/officeDocument/2006/relationships/hyperlink" Target="http://www.dictionary.com/browse/methodist?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ctionary.com/browse/theology?s=t" TargetMode="External"/><Relationship Id="rId11" Type="http://schemas.openxmlformats.org/officeDocument/2006/relationships/fontTable" Target="fontTable.xml"/><Relationship Id="rId5" Type="http://schemas.openxmlformats.org/officeDocument/2006/relationships/hyperlink" Target="http://www.dictionary.com/browse/calvinism?s=t" TargetMode="External"/><Relationship Id="rId10" Type="http://schemas.openxmlformats.org/officeDocument/2006/relationships/hyperlink" Target="http://www.ourmigrationstory.org.uk/uploads/Excerpt%202%20-%20James%20Albert%20Ukawsaw%20Gronniosaw%2C%20(1772)%20A%20Narrative%20of%20the%20Most%20Remarkable%20Particulars%20in%20the%20Life%20of%20James%20Albert%20Ukawsaw%20Gronniosaw%2C%20an%20African%20Prince%2C%20as%20Related%20by%20Himself.pdf" TargetMode="External"/><Relationship Id="rId4" Type="http://schemas.openxmlformats.org/officeDocument/2006/relationships/webSettings" Target="webSettings.xml"/><Relationship Id="rId9" Type="http://schemas.openxmlformats.org/officeDocument/2006/relationships/hyperlink" Target="http://www.dictionary.com/browse/defraud?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1301</Words>
  <Characters>7421</Characters>
  <Application>Microsoft Office Word</Application>
  <DocSecurity>0</DocSecurity>
  <Lines>61</Lines>
  <Paragraphs>17</Paragraphs>
  <ScaleCrop>false</ScaleCrop>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Hier</dc:creator>
  <cp:keywords/>
  <dc:description/>
  <cp:lastModifiedBy>Anthony Hier</cp:lastModifiedBy>
  <cp:revision>1</cp:revision>
  <dcterms:created xsi:type="dcterms:W3CDTF">2020-04-05T10:01:00Z</dcterms:created>
  <dcterms:modified xsi:type="dcterms:W3CDTF">2020-04-05T10:05:00Z</dcterms:modified>
</cp:coreProperties>
</file>