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B6" w:rsidRDefault="003E77B6" w:rsidP="007B0A53">
      <w:pPr>
        <w:autoSpaceDE w:val="0"/>
        <w:autoSpaceDN w:val="0"/>
        <w:adjustRightInd w:val="0"/>
        <w:spacing w:after="0" w:line="240" w:lineRule="auto"/>
        <w:rPr>
          <w:rFonts w:ascii="Trebuchet MS" w:hAnsi="Trebuchet MS" w:cs="Trebuchet MS"/>
          <w:b/>
          <w:bCs/>
        </w:rPr>
      </w:pPr>
      <w:bookmarkStart w:id="0" w:name="_GoBack"/>
      <w:bookmarkEnd w:id="0"/>
    </w:p>
    <w:p w:rsidR="003E77B6" w:rsidRPr="00460484" w:rsidRDefault="003E77B6" w:rsidP="00460484">
      <w:pPr>
        <w:autoSpaceDE w:val="0"/>
        <w:autoSpaceDN w:val="0"/>
        <w:adjustRightInd w:val="0"/>
        <w:spacing w:after="0" w:line="240" w:lineRule="auto"/>
        <w:jc w:val="center"/>
        <w:rPr>
          <w:rFonts w:ascii="Trebuchet MS" w:hAnsi="Trebuchet MS" w:cs="Trebuchet MS"/>
          <w:b/>
          <w:bCs/>
          <w:sz w:val="32"/>
          <w:szCs w:val="32"/>
        </w:rPr>
      </w:pPr>
    </w:p>
    <w:p w:rsidR="00460484" w:rsidRPr="00460484" w:rsidRDefault="00460484" w:rsidP="00460484">
      <w:pPr>
        <w:autoSpaceDE w:val="0"/>
        <w:autoSpaceDN w:val="0"/>
        <w:adjustRightInd w:val="0"/>
        <w:spacing w:after="0" w:line="240" w:lineRule="auto"/>
        <w:jc w:val="center"/>
        <w:rPr>
          <w:rFonts w:ascii="Verdana" w:hAnsi="Verdana" w:cs="Verdana"/>
          <w:b/>
          <w:sz w:val="32"/>
          <w:szCs w:val="32"/>
        </w:rPr>
      </w:pPr>
      <w:r w:rsidRPr="00460484">
        <w:rPr>
          <w:rFonts w:ascii="Verdana" w:hAnsi="Verdana" w:cs="Verdana"/>
          <w:b/>
          <w:sz w:val="32"/>
          <w:szCs w:val="32"/>
        </w:rPr>
        <w:t>Mark Scheme GCSE History B (5HB03/3A)</w:t>
      </w:r>
    </w:p>
    <w:p w:rsidR="003E77B6" w:rsidRPr="00460484" w:rsidRDefault="00460484" w:rsidP="00460484">
      <w:pPr>
        <w:autoSpaceDE w:val="0"/>
        <w:autoSpaceDN w:val="0"/>
        <w:adjustRightInd w:val="0"/>
        <w:spacing w:after="0" w:line="240" w:lineRule="auto"/>
        <w:jc w:val="center"/>
        <w:rPr>
          <w:rFonts w:ascii="Verdana" w:hAnsi="Verdana" w:cs="Verdana"/>
          <w:b/>
          <w:sz w:val="32"/>
          <w:szCs w:val="32"/>
        </w:rPr>
      </w:pPr>
      <w:r w:rsidRPr="00460484">
        <w:rPr>
          <w:rFonts w:ascii="Verdana" w:hAnsi="Verdana" w:cs="Verdana"/>
          <w:b/>
          <w:sz w:val="32"/>
          <w:szCs w:val="32"/>
        </w:rPr>
        <w:t>The transformation of surgery c1845-c1918</w:t>
      </w:r>
    </w:p>
    <w:p w:rsidR="003E77B6" w:rsidRDefault="003E77B6" w:rsidP="003E77B6">
      <w:pPr>
        <w:autoSpaceDE w:val="0"/>
        <w:autoSpaceDN w:val="0"/>
        <w:adjustRightInd w:val="0"/>
        <w:spacing w:after="0" w:line="240" w:lineRule="auto"/>
        <w:rPr>
          <w:rFonts w:ascii="Verdana" w:hAnsi="Verdana" w:cs="Verdana"/>
        </w:rPr>
      </w:pPr>
    </w:p>
    <w:p w:rsidR="00460484" w:rsidRDefault="00460484" w:rsidP="003E77B6">
      <w:pPr>
        <w:autoSpaceDE w:val="0"/>
        <w:autoSpaceDN w:val="0"/>
        <w:adjustRightInd w:val="0"/>
        <w:spacing w:after="0" w:line="240" w:lineRule="auto"/>
        <w:rPr>
          <w:rFonts w:ascii="Verdana" w:hAnsi="Verdana" w:cs="Verdana"/>
          <w:b/>
        </w:rPr>
      </w:pPr>
    </w:p>
    <w:p w:rsidR="00460484" w:rsidRDefault="00460484" w:rsidP="003E77B6">
      <w:pPr>
        <w:autoSpaceDE w:val="0"/>
        <w:autoSpaceDN w:val="0"/>
        <w:adjustRightInd w:val="0"/>
        <w:spacing w:after="0" w:line="240" w:lineRule="auto"/>
        <w:rPr>
          <w:rFonts w:ascii="Verdana" w:hAnsi="Verdana" w:cs="Verdana"/>
          <w:b/>
        </w:rPr>
      </w:pPr>
    </w:p>
    <w:p w:rsidR="003E77B6" w:rsidRDefault="003E77B6" w:rsidP="003E77B6">
      <w:pPr>
        <w:autoSpaceDE w:val="0"/>
        <w:autoSpaceDN w:val="0"/>
        <w:adjustRightInd w:val="0"/>
        <w:spacing w:after="0" w:line="240" w:lineRule="auto"/>
        <w:rPr>
          <w:rFonts w:ascii="Verdana" w:hAnsi="Verdana" w:cs="Verdana"/>
          <w:b/>
          <w:bCs/>
        </w:rPr>
      </w:pPr>
      <w:r w:rsidRPr="003E77B6">
        <w:rPr>
          <w:rFonts w:ascii="Verdana" w:hAnsi="Verdana" w:cs="Verdana"/>
          <w:b/>
        </w:rPr>
        <w:t xml:space="preserve">Question Number </w:t>
      </w:r>
      <w:r w:rsidRPr="003E77B6">
        <w:rPr>
          <w:rFonts w:ascii="Verdana" w:hAnsi="Verdana" w:cs="Verdana"/>
          <w:b/>
          <w:bCs/>
        </w:rPr>
        <w:t>1</w:t>
      </w:r>
    </w:p>
    <w:p w:rsidR="00460484" w:rsidRPr="003E77B6" w:rsidRDefault="00460484" w:rsidP="003E77B6">
      <w:pPr>
        <w:autoSpaceDE w:val="0"/>
        <w:autoSpaceDN w:val="0"/>
        <w:adjustRightInd w:val="0"/>
        <w:spacing w:after="0" w:line="240" w:lineRule="auto"/>
        <w:rPr>
          <w:rFonts w:ascii="Verdana" w:hAnsi="Verdana" w:cs="Verdana"/>
          <w:b/>
        </w:rPr>
      </w:pPr>
    </w:p>
    <w:p w:rsidR="003E77B6" w:rsidRDefault="003E77B6" w:rsidP="003E77B6">
      <w:pPr>
        <w:autoSpaceDE w:val="0"/>
        <w:autoSpaceDN w:val="0"/>
        <w:adjustRightInd w:val="0"/>
        <w:spacing w:after="0" w:line="240" w:lineRule="auto"/>
        <w:rPr>
          <w:rFonts w:ascii="Verdana" w:hAnsi="Verdana" w:cs="Verdana"/>
        </w:rPr>
      </w:pPr>
      <w:r>
        <w:rPr>
          <w:rFonts w:ascii="Verdana" w:hAnsi="Verdana" w:cs="Verdana"/>
        </w:rPr>
        <w:t xml:space="preserve">What can you learn from Source </w:t>
      </w:r>
      <w:r w:rsidR="00460484">
        <w:rPr>
          <w:rFonts w:ascii="Verdana" w:hAnsi="Verdana" w:cs="Verdana"/>
        </w:rPr>
        <w:t>Y</w:t>
      </w:r>
      <w:r>
        <w:rPr>
          <w:rFonts w:ascii="Verdana" w:hAnsi="Verdana" w:cs="Verdana"/>
        </w:rPr>
        <w:t xml:space="preserve"> about X?</w:t>
      </w:r>
    </w:p>
    <w:p w:rsidR="00460484" w:rsidRDefault="00460484" w:rsidP="003E77B6">
      <w:pPr>
        <w:autoSpaceDE w:val="0"/>
        <w:autoSpaceDN w:val="0"/>
        <w:adjustRightInd w:val="0"/>
        <w:spacing w:after="0" w:line="240" w:lineRule="auto"/>
        <w:rPr>
          <w:rFonts w:ascii="Verdana" w:hAnsi="Verdana" w:cs="Verdana"/>
        </w:rPr>
      </w:pPr>
    </w:p>
    <w:p w:rsidR="003E77B6" w:rsidRDefault="003E77B6" w:rsidP="003E77B6">
      <w:pPr>
        <w:autoSpaceDE w:val="0"/>
        <w:autoSpaceDN w:val="0"/>
        <w:adjustRightInd w:val="0"/>
        <w:spacing w:after="0" w:line="240" w:lineRule="auto"/>
        <w:rPr>
          <w:rFonts w:ascii="Verdana" w:hAnsi="Verdana" w:cs="Verdana"/>
        </w:rPr>
      </w:pPr>
      <w:r>
        <w:rPr>
          <w:rFonts w:ascii="Verdana" w:hAnsi="Verdana" w:cs="Verdana"/>
        </w:rPr>
        <w:t>Target Source comprehension: inference (AO3A)</w:t>
      </w:r>
    </w:p>
    <w:p w:rsidR="003E77B6" w:rsidRDefault="003E77B6" w:rsidP="003E77B6">
      <w:pPr>
        <w:autoSpaceDE w:val="0"/>
        <w:autoSpaceDN w:val="0"/>
        <w:adjustRightInd w:val="0"/>
        <w:spacing w:after="0" w:line="240" w:lineRule="auto"/>
        <w:rPr>
          <w:rFonts w:ascii="Verdana" w:hAnsi="Verdana" w:cs="Verdana"/>
        </w:rPr>
      </w:pPr>
    </w:p>
    <w:tbl>
      <w:tblPr>
        <w:tblStyle w:val="TableGrid"/>
        <w:tblW w:w="0" w:type="auto"/>
        <w:tblLook w:val="04A0" w:firstRow="1" w:lastRow="0" w:firstColumn="1" w:lastColumn="0" w:noHBand="0" w:noVBand="1"/>
      </w:tblPr>
      <w:tblGrid>
        <w:gridCol w:w="959"/>
        <w:gridCol w:w="992"/>
        <w:gridCol w:w="8731"/>
      </w:tblGrid>
      <w:tr w:rsidR="003E77B6" w:rsidTr="003E77B6">
        <w:tc>
          <w:tcPr>
            <w:tcW w:w="959" w:type="dxa"/>
          </w:tcPr>
          <w:p w:rsidR="003E77B6" w:rsidRDefault="003E77B6" w:rsidP="003E77B6">
            <w:pPr>
              <w:autoSpaceDE w:val="0"/>
              <w:autoSpaceDN w:val="0"/>
              <w:adjustRightInd w:val="0"/>
              <w:rPr>
                <w:rFonts w:ascii="Verdana" w:hAnsi="Verdana" w:cs="Verdana"/>
              </w:rPr>
            </w:pPr>
            <w:r>
              <w:rPr>
                <w:rFonts w:ascii="Verdana" w:hAnsi="Verdana" w:cs="Verdana"/>
              </w:rPr>
              <w:t>Level</w:t>
            </w:r>
          </w:p>
        </w:tc>
        <w:tc>
          <w:tcPr>
            <w:tcW w:w="992" w:type="dxa"/>
          </w:tcPr>
          <w:p w:rsidR="003E77B6" w:rsidRDefault="003E77B6" w:rsidP="003E77B6">
            <w:pPr>
              <w:autoSpaceDE w:val="0"/>
              <w:autoSpaceDN w:val="0"/>
              <w:adjustRightInd w:val="0"/>
              <w:rPr>
                <w:rFonts w:ascii="Verdana" w:hAnsi="Verdana" w:cs="Verdana"/>
              </w:rPr>
            </w:pPr>
            <w:r>
              <w:rPr>
                <w:rFonts w:ascii="Verdana" w:hAnsi="Verdana" w:cs="Verdana"/>
              </w:rPr>
              <w:t>Mark</w:t>
            </w:r>
          </w:p>
        </w:tc>
        <w:tc>
          <w:tcPr>
            <w:tcW w:w="8731" w:type="dxa"/>
          </w:tcPr>
          <w:p w:rsidR="003E77B6" w:rsidRDefault="003E77B6" w:rsidP="003E77B6">
            <w:pPr>
              <w:autoSpaceDE w:val="0"/>
              <w:autoSpaceDN w:val="0"/>
              <w:adjustRightInd w:val="0"/>
              <w:rPr>
                <w:rFonts w:ascii="Verdana" w:hAnsi="Verdana" w:cs="Verdana"/>
              </w:rPr>
            </w:pPr>
            <w:r>
              <w:rPr>
                <w:rFonts w:ascii="Verdana" w:hAnsi="Verdana" w:cs="Verdana"/>
              </w:rPr>
              <w:t>Descriptor</w:t>
            </w:r>
          </w:p>
          <w:p w:rsidR="003E77B6" w:rsidRDefault="003E77B6" w:rsidP="003E77B6">
            <w:pPr>
              <w:autoSpaceDE w:val="0"/>
              <w:autoSpaceDN w:val="0"/>
              <w:adjustRightInd w:val="0"/>
              <w:rPr>
                <w:rFonts w:ascii="Verdana" w:hAnsi="Verdana" w:cs="Verdana"/>
              </w:rPr>
            </w:pPr>
          </w:p>
        </w:tc>
      </w:tr>
      <w:tr w:rsidR="003E77B6" w:rsidTr="003E77B6">
        <w:tc>
          <w:tcPr>
            <w:tcW w:w="959" w:type="dxa"/>
          </w:tcPr>
          <w:p w:rsidR="003E77B6" w:rsidRDefault="003E77B6" w:rsidP="003E77B6">
            <w:pPr>
              <w:autoSpaceDE w:val="0"/>
              <w:autoSpaceDN w:val="0"/>
              <w:adjustRightInd w:val="0"/>
              <w:rPr>
                <w:rFonts w:ascii="Verdana" w:hAnsi="Verdana" w:cs="Verdana"/>
              </w:rPr>
            </w:pPr>
          </w:p>
        </w:tc>
        <w:tc>
          <w:tcPr>
            <w:tcW w:w="992" w:type="dxa"/>
          </w:tcPr>
          <w:p w:rsidR="003E77B6" w:rsidRDefault="00D24FB6" w:rsidP="003E77B6">
            <w:pPr>
              <w:autoSpaceDE w:val="0"/>
              <w:autoSpaceDN w:val="0"/>
              <w:adjustRightInd w:val="0"/>
              <w:rPr>
                <w:rFonts w:ascii="Verdana" w:hAnsi="Verdana" w:cs="Verdana"/>
              </w:rPr>
            </w:pPr>
            <w:r>
              <w:rPr>
                <w:rFonts w:ascii="Verdana" w:hAnsi="Verdana" w:cs="Verdana"/>
                <w:b/>
                <w:bCs/>
              </w:rPr>
              <w:t>0</w:t>
            </w:r>
          </w:p>
        </w:tc>
        <w:tc>
          <w:tcPr>
            <w:tcW w:w="8731" w:type="dxa"/>
          </w:tcPr>
          <w:p w:rsidR="003E77B6" w:rsidRDefault="003E77B6" w:rsidP="003E77B6">
            <w:pPr>
              <w:autoSpaceDE w:val="0"/>
              <w:autoSpaceDN w:val="0"/>
              <w:adjustRightInd w:val="0"/>
              <w:rPr>
                <w:rFonts w:ascii="Verdana" w:hAnsi="Verdana" w:cs="Verdana"/>
              </w:rPr>
            </w:pPr>
            <w:r>
              <w:rPr>
                <w:rFonts w:ascii="Verdana" w:hAnsi="Verdana" w:cs="Verdana"/>
              </w:rPr>
              <w:t xml:space="preserve">No </w:t>
            </w:r>
            <w:proofErr w:type="spellStart"/>
            <w:r>
              <w:rPr>
                <w:rFonts w:ascii="Verdana" w:hAnsi="Verdana" w:cs="Verdana"/>
              </w:rPr>
              <w:t>rewardable</w:t>
            </w:r>
            <w:proofErr w:type="spellEnd"/>
            <w:r>
              <w:rPr>
                <w:rFonts w:ascii="Verdana" w:hAnsi="Verdana" w:cs="Verdana"/>
              </w:rPr>
              <w:t xml:space="preserve"> material</w:t>
            </w:r>
          </w:p>
          <w:p w:rsidR="003E77B6" w:rsidRDefault="003E77B6" w:rsidP="003E77B6">
            <w:pPr>
              <w:autoSpaceDE w:val="0"/>
              <w:autoSpaceDN w:val="0"/>
              <w:adjustRightInd w:val="0"/>
              <w:rPr>
                <w:rFonts w:ascii="Verdana" w:hAnsi="Verdana" w:cs="Verdana"/>
              </w:rPr>
            </w:pPr>
          </w:p>
        </w:tc>
      </w:tr>
      <w:tr w:rsidR="003E77B6" w:rsidTr="003E77B6">
        <w:tc>
          <w:tcPr>
            <w:tcW w:w="959" w:type="dxa"/>
          </w:tcPr>
          <w:p w:rsidR="003E77B6" w:rsidRDefault="003E77B6" w:rsidP="003E77B6">
            <w:pPr>
              <w:autoSpaceDE w:val="0"/>
              <w:autoSpaceDN w:val="0"/>
              <w:adjustRightInd w:val="0"/>
              <w:rPr>
                <w:rFonts w:ascii="Verdana" w:hAnsi="Verdana" w:cs="Verdana"/>
              </w:rPr>
            </w:pPr>
            <w:r>
              <w:rPr>
                <w:rFonts w:ascii="Verdana" w:hAnsi="Verdana" w:cs="Verdana"/>
                <w:b/>
                <w:bCs/>
              </w:rPr>
              <w:t>1</w:t>
            </w:r>
          </w:p>
        </w:tc>
        <w:tc>
          <w:tcPr>
            <w:tcW w:w="992" w:type="dxa"/>
          </w:tcPr>
          <w:p w:rsidR="003E77B6" w:rsidRDefault="003E77B6" w:rsidP="003E77B6">
            <w:pPr>
              <w:autoSpaceDE w:val="0"/>
              <w:autoSpaceDN w:val="0"/>
              <w:adjustRightInd w:val="0"/>
              <w:rPr>
                <w:rFonts w:ascii="Verdana" w:hAnsi="Verdana" w:cs="Verdana"/>
              </w:rPr>
            </w:pPr>
            <w:r>
              <w:rPr>
                <w:rFonts w:ascii="Verdana" w:hAnsi="Verdana" w:cs="Verdana"/>
                <w:b/>
                <w:bCs/>
              </w:rPr>
              <w:t>1</w:t>
            </w:r>
          </w:p>
        </w:tc>
        <w:tc>
          <w:tcPr>
            <w:tcW w:w="8731" w:type="dxa"/>
          </w:tcPr>
          <w:p w:rsidR="003E77B6" w:rsidRDefault="003E77B6" w:rsidP="003E77B6">
            <w:pPr>
              <w:autoSpaceDE w:val="0"/>
              <w:autoSpaceDN w:val="0"/>
              <w:adjustRightInd w:val="0"/>
              <w:rPr>
                <w:rFonts w:ascii="Verdana" w:hAnsi="Verdana" w:cs="Verdana"/>
                <w:b/>
                <w:bCs/>
              </w:rPr>
            </w:pPr>
            <w:r>
              <w:rPr>
                <w:rFonts w:ascii="Verdana" w:hAnsi="Verdana" w:cs="Verdana"/>
                <w:b/>
                <w:bCs/>
              </w:rPr>
              <w:t>Comprehension</w:t>
            </w:r>
          </w:p>
          <w:p w:rsidR="003E77B6" w:rsidRDefault="003E77B6" w:rsidP="003E77B6">
            <w:pPr>
              <w:autoSpaceDE w:val="0"/>
              <w:autoSpaceDN w:val="0"/>
              <w:adjustRightInd w:val="0"/>
              <w:rPr>
                <w:rFonts w:ascii="Verdana" w:hAnsi="Verdana" w:cs="Verdana"/>
              </w:rPr>
            </w:pPr>
            <w:r>
              <w:rPr>
                <w:rFonts w:ascii="Verdana" w:hAnsi="Verdana" w:cs="Verdana"/>
              </w:rPr>
              <w:t>Response selects relevant detail(s) from source</w:t>
            </w:r>
          </w:p>
          <w:p w:rsidR="003E77B6" w:rsidRDefault="003E77B6" w:rsidP="003E77B6">
            <w:pPr>
              <w:autoSpaceDE w:val="0"/>
              <w:autoSpaceDN w:val="0"/>
              <w:adjustRightInd w:val="0"/>
              <w:rPr>
                <w:rFonts w:ascii="Verdana" w:hAnsi="Verdana" w:cs="Verdana"/>
              </w:rPr>
            </w:pPr>
          </w:p>
        </w:tc>
      </w:tr>
      <w:tr w:rsidR="003E77B6" w:rsidTr="003E77B6">
        <w:tc>
          <w:tcPr>
            <w:tcW w:w="959" w:type="dxa"/>
          </w:tcPr>
          <w:p w:rsidR="003E77B6" w:rsidRDefault="003E77B6" w:rsidP="003E77B6">
            <w:pPr>
              <w:autoSpaceDE w:val="0"/>
              <w:autoSpaceDN w:val="0"/>
              <w:adjustRightInd w:val="0"/>
              <w:rPr>
                <w:rFonts w:ascii="Verdana" w:hAnsi="Verdana" w:cs="Verdana"/>
              </w:rPr>
            </w:pPr>
            <w:r>
              <w:rPr>
                <w:rFonts w:ascii="Verdana" w:hAnsi="Verdana" w:cs="Verdana"/>
                <w:b/>
                <w:bCs/>
              </w:rPr>
              <w:t xml:space="preserve">2 </w:t>
            </w:r>
          </w:p>
        </w:tc>
        <w:tc>
          <w:tcPr>
            <w:tcW w:w="992" w:type="dxa"/>
          </w:tcPr>
          <w:p w:rsidR="003E77B6" w:rsidRDefault="003E77B6" w:rsidP="003E77B6">
            <w:pPr>
              <w:autoSpaceDE w:val="0"/>
              <w:autoSpaceDN w:val="0"/>
              <w:adjustRightInd w:val="0"/>
              <w:rPr>
                <w:rFonts w:ascii="Verdana" w:hAnsi="Verdana" w:cs="Verdana"/>
              </w:rPr>
            </w:pPr>
            <w:r>
              <w:rPr>
                <w:rFonts w:ascii="Verdana" w:hAnsi="Verdana" w:cs="Verdana"/>
                <w:b/>
                <w:bCs/>
              </w:rPr>
              <w:t>2-3</w:t>
            </w:r>
          </w:p>
        </w:tc>
        <w:tc>
          <w:tcPr>
            <w:tcW w:w="8731" w:type="dxa"/>
          </w:tcPr>
          <w:p w:rsidR="003E77B6" w:rsidRDefault="003E77B6" w:rsidP="003E77B6">
            <w:pPr>
              <w:autoSpaceDE w:val="0"/>
              <w:autoSpaceDN w:val="0"/>
              <w:adjustRightInd w:val="0"/>
              <w:rPr>
                <w:rFonts w:ascii="Verdana" w:hAnsi="Verdana" w:cs="Verdana"/>
              </w:rPr>
            </w:pPr>
            <w:r>
              <w:rPr>
                <w:rFonts w:ascii="Verdana" w:hAnsi="Verdana" w:cs="Verdana"/>
                <w:b/>
                <w:bCs/>
              </w:rPr>
              <w:t>Unsupported inference.</w:t>
            </w:r>
            <w:r>
              <w:rPr>
                <w:rFonts w:ascii="Verdana" w:hAnsi="Verdana" w:cs="Verdana"/>
              </w:rPr>
              <w:t xml:space="preserve"> </w:t>
            </w:r>
          </w:p>
          <w:p w:rsidR="003E77B6" w:rsidRDefault="003E77B6" w:rsidP="003E77B6">
            <w:pPr>
              <w:autoSpaceDE w:val="0"/>
              <w:autoSpaceDN w:val="0"/>
              <w:adjustRightInd w:val="0"/>
              <w:rPr>
                <w:rFonts w:ascii="Verdana" w:hAnsi="Verdana" w:cs="Verdana"/>
              </w:rPr>
            </w:pPr>
            <w:r>
              <w:rPr>
                <w:rFonts w:ascii="Verdana" w:hAnsi="Verdana" w:cs="Verdana"/>
              </w:rPr>
              <w:t>Valid inference(s) are offered, but without support from source.</w:t>
            </w:r>
          </w:p>
          <w:p w:rsidR="003E77B6" w:rsidRDefault="003E77B6" w:rsidP="003E77B6">
            <w:pPr>
              <w:autoSpaceDE w:val="0"/>
              <w:autoSpaceDN w:val="0"/>
              <w:adjustRightInd w:val="0"/>
              <w:rPr>
                <w:rFonts w:ascii="Verdana" w:hAnsi="Verdana" w:cs="Verdana"/>
              </w:rPr>
            </w:pPr>
          </w:p>
        </w:tc>
      </w:tr>
      <w:tr w:rsidR="003E77B6" w:rsidTr="003E77B6">
        <w:tc>
          <w:tcPr>
            <w:tcW w:w="959" w:type="dxa"/>
          </w:tcPr>
          <w:p w:rsidR="003E77B6" w:rsidRDefault="003E77B6" w:rsidP="003E77B6">
            <w:pPr>
              <w:autoSpaceDE w:val="0"/>
              <w:autoSpaceDN w:val="0"/>
              <w:adjustRightInd w:val="0"/>
              <w:rPr>
                <w:rFonts w:ascii="Verdana" w:hAnsi="Verdana" w:cs="Verdana"/>
                <w:b/>
                <w:bCs/>
              </w:rPr>
            </w:pPr>
            <w:r>
              <w:rPr>
                <w:rFonts w:ascii="Verdana" w:hAnsi="Verdana" w:cs="Verdana"/>
                <w:b/>
                <w:bCs/>
              </w:rPr>
              <w:t>3</w:t>
            </w:r>
          </w:p>
        </w:tc>
        <w:tc>
          <w:tcPr>
            <w:tcW w:w="992" w:type="dxa"/>
          </w:tcPr>
          <w:p w:rsidR="003E77B6" w:rsidRDefault="003E77B6" w:rsidP="003E77B6">
            <w:pPr>
              <w:autoSpaceDE w:val="0"/>
              <w:autoSpaceDN w:val="0"/>
              <w:adjustRightInd w:val="0"/>
              <w:rPr>
                <w:rFonts w:ascii="Verdana" w:hAnsi="Verdana" w:cs="Verdana"/>
                <w:b/>
                <w:bCs/>
              </w:rPr>
            </w:pPr>
            <w:r>
              <w:rPr>
                <w:rFonts w:ascii="Verdana" w:hAnsi="Verdana" w:cs="Verdana"/>
                <w:b/>
                <w:bCs/>
              </w:rPr>
              <w:t xml:space="preserve">4-6 </w:t>
            </w:r>
          </w:p>
          <w:p w:rsidR="003E77B6" w:rsidRDefault="003E77B6" w:rsidP="003E77B6">
            <w:pPr>
              <w:autoSpaceDE w:val="0"/>
              <w:autoSpaceDN w:val="0"/>
              <w:adjustRightInd w:val="0"/>
              <w:rPr>
                <w:rFonts w:ascii="Verdana" w:hAnsi="Verdana" w:cs="Verdana"/>
                <w:b/>
                <w:bCs/>
              </w:rPr>
            </w:pPr>
          </w:p>
        </w:tc>
        <w:tc>
          <w:tcPr>
            <w:tcW w:w="8731" w:type="dxa"/>
          </w:tcPr>
          <w:p w:rsidR="003E77B6" w:rsidRDefault="003E77B6" w:rsidP="003E77B6">
            <w:pPr>
              <w:autoSpaceDE w:val="0"/>
              <w:autoSpaceDN w:val="0"/>
              <w:adjustRightInd w:val="0"/>
              <w:rPr>
                <w:rFonts w:ascii="Verdana" w:hAnsi="Verdana" w:cs="Verdana"/>
              </w:rPr>
            </w:pPr>
            <w:r>
              <w:rPr>
                <w:rFonts w:ascii="Verdana" w:hAnsi="Verdana" w:cs="Verdana"/>
                <w:b/>
                <w:bCs/>
              </w:rPr>
              <w:t>Supported inference.</w:t>
            </w:r>
            <w:r>
              <w:rPr>
                <w:rFonts w:ascii="Verdana" w:hAnsi="Verdana" w:cs="Verdana"/>
              </w:rPr>
              <w:t xml:space="preserve"> </w:t>
            </w:r>
          </w:p>
          <w:p w:rsidR="003E77B6" w:rsidRDefault="003E77B6" w:rsidP="003E77B6">
            <w:pPr>
              <w:autoSpaceDE w:val="0"/>
              <w:autoSpaceDN w:val="0"/>
              <w:adjustRightInd w:val="0"/>
              <w:rPr>
                <w:rFonts w:ascii="Verdana" w:hAnsi="Verdana" w:cs="Verdana"/>
              </w:rPr>
            </w:pPr>
            <w:r>
              <w:rPr>
                <w:rFonts w:ascii="Verdana" w:hAnsi="Verdana" w:cs="Verdana"/>
              </w:rPr>
              <w:t>Valid inference(s) are made and supported from the source. One well developed point may score a maximum of 5.</w:t>
            </w:r>
          </w:p>
          <w:p w:rsidR="003E77B6" w:rsidRDefault="003E77B6" w:rsidP="003E77B6">
            <w:pPr>
              <w:autoSpaceDE w:val="0"/>
              <w:autoSpaceDN w:val="0"/>
              <w:adjustRightInd w:val="0"/>
              <w:rPr>
                <w:rFonts w:ascii="Verdana" w:hAnsi="Verdana" w:cs="Verdana"/>
                <w:b/>
                <w:bCs/>
              </w:rPr>
            </w:pPr>
          </w:p>
        </w:tc>
      </w:tr>
    </w:tbl>
    <w:p w:rsidR="003E77B6" w:rsidRDefault="003E77B6" w:rsidP="003E77B6">
      <w:pPr>
        <w:autoSpaceDE w:val="0"/>
        <w:autoSpaceDN w:val="0"/>
        <w:adjustRightInd w:val="0"/>
        <w:spacing w:after="0" w:line="240" w:lineRule="auto"/>
        <w:rPr>
          <w:rFonts w:ascii="Trebuchet MS" w:hAnsi="Trebuchet MS" w:cs="Trebuchet MS"/>
          <w:b/>
          <w:bCs/>
        </w:rPr>
      </w:pPr>
    </w:p>
    <w:p w:rsidR="00460484" w:rsidRDefault="00460484" w:rsidP="003E77B6">
      <w:pPr>
        <w:autoSpaceDE w:val="0"/>
        <w:autoSpaceDN w:val="0"/>
        <w:adjustRightInd w:val="0"/>
        <w:spacing w:after="0" w:line="240" w:lineRule="auto"/>
        <w:rPr>
          <w:rFonts w:ascii="Verdana" w:hAnsi="Verdana" w:cs="Verdana"/>
          <w:b/>
        </w:rPr>
      </w:pPr>
    </w:p>
    <w:p w:rsidR="00460484" w:rsidRDefault="00460484" w:rsidP="003E77B6">
      <w:pPr>
        <w:autoSpaceDE w:val="0"/>
        <w:autoSpaceDN w:val="0"/>
        <w:adjustRightInd w:val="0"/>
        <w:spacing w:after="0" w:line="240" w:lineRule="auto"/>
        <w:rPr>
          <w:rFonts w:ascii="Verdana" w:hAnsi="Verdana" w:cs="Verdana"/>
          <w:b/>
        </w:rPr>
      </w:pPr>
    </w:p>
    <w:p w:rsidR="003E77B6" w:rsidRDefault="003E77B6" w:rsidP="003E77B6">
      <w:pPr>
        <w:autoSpaceDE w:val="0"/>
        <w:autoSpaceDN w:val="0"/>
        <w:adjustRightInd w:val="0"/>
        <w:spacing w:after="0" w:line="240" w:lineRule="auto"/>
        <w:rPr>
          <w:rFonts w:ascii="Verdana" w:hAnsi="Verdana" w:cs="Verdana"/>
          <w:b/>
          <w:bCs/>
        </w:rPr>
      </w:pPr>
      <w:r w:rsidRPr="003E77B6">
        <w:rPr>
          <w:rFonts w:ascii="Verdana" w:hAnsi="Verdana" w:cs="Verdana"/>
          <w:b/>
        </w:rPr>
        <w:t xml:space="preserve">Question Number </w:t>
      </w:r>
      <w:r w:rsidRPr="003E77B6">
        <w:rPr>
          <w:rFonts w:ascii="Verdana" w:hAnsi="Verdana" w:cs="Verdana"/>
          <w:b/>
          <w:bCs/>
        </w:rPr>
        <w:t>2</w:t>
      </w:r>
    </w:p>
    <w:p w:rsidR="00460484" w:rsidRDefault="00460484" w:rsidP="003E77B6">
      <w:pPr>
        <w:autoSpaceDE w:val="0"/>
        <w:autoSpaceDN w:val="0"/>
        <w:adjustRightInd w:val="0"/>
        <w:spacing w:after="0" w:line="240" w:lineRule="auto"/>
        <w:rPr>
          <w:rFonts w:ascii="Verdana" w:hAnsi="Verdana" w:cs="Verdana"/>
          <w:b/>
          <w:bCs/>
        </w:rPr>
      </w:pPr>
    </w:p>
    <w:p w:rsidR="003E77B6" w:rsidRDefault="003E77B6" w:rsidP="003E77B6">
      <w:pPr>
        <w:autoSpaceDE w:val="0"/>
        <w:autoSpaceDN w:val="0"/>
        <w:adjustRightInd w:val="0"/>
        <w:spacing w:after="0" w:line="240" w:lineRule="auto"/>
        <w:rPr>
          <w:rFonts w:ascii="Verdana" w:hAnsi="Verdana" w:cs="Verdana"/>
        </w:rPr>
      </w:pPr>
      <w:r>
        <w:rPr>
          <w:rFonts w:ascii="Verdana" w:hAnsi="Verdana" w:cs="Verdana"/>
        </w:rPr>
        <w:t>What impression has the author/artist tried to give of X</w:t>
      </w:r>
      <w:r w:rsidR="00460484">
        <w:rPr>
          <w:rFonts w:ascii="Verdana" w:hAnsi="Verdana" w:cs="Verdana"/>
        </w:rPr>
        <w:t xml:space="preserve">? </w:t>
      </w:r>
      <w:r>
        <w:rPr>
          <w:rFonts w:ascii="Verdana" w:hAnsi="Verdana" w:cs="Verdana"/>
        </w:rPr>
        <w:t>Explain your answer, using Source Z.</w:t>
      </w:r>
    </w:p>
    <w:p w:rsidR="00460484" w:rsidRDefault="00460484" w:rsidP="003E77B6">
      <w:pPr>
        <w:autoSpaceDE w:val="0"/>
        <w:autoSpaceDN w:val="0"/>
        <w:adjustRightInd w:val="0"/>
        <w:spacing w:after="0" w:line="240" w:lineRule="auto"/>
        <w:rPr>
          <w:rFonts w:ascii="Verdana" w:hAnsi="Verdana" w:cs="Verdana"/>
        </w:rPr>
      </w:pPr>
    </w:p>
    <w:p w:rsidR="003E77B6" w:rsidRDefault="003E77B6" w:rsidP="003E77B6">
      <w:pPr>
        <w:autoSpaceDE w:val="0"/>
        <w:autoSpaceDN w:val="0"/>
        <w:adjustRightInd w:val="0"/>
        <w:spacing w:after="0" w:line="240" w:lineRule="auto"/>
        <w:rPr>
          <w:rFonts w:ascii="Verdana" w:hAnsi="Verdana" w:cs="Verdana"/>
        </w:rPr>
      </w:pPr>
      <w:r>
        <w:rPr>
          <w:rFonts w:ascii="Verdana" w:hAnsi="Verdana" w:cs="Verdana"/>
        </w:rPr>
        <w:t>Target: Analysis of source for portrayal (AO3a).</w:t>
      </w:r>
    </w:p>
    <w:p w:rsidR="003E77B6" w:rsidRDefault="003E77B6" w:rsidP="003E77B6">
      <w:pPr>
        <w:autoSpaceDE w:val="0"/>
        <w:autoSpaceDN w:val="0"/>
        <w:adjustRightInd w:val="0"/>
        <w:spacing w:after="0" w:line="240" w:lineRule="auto"/>
        <w:rPr>
          <w:rFonts w:ascii="Verdana" w:hAnsi="Verdana" w:cs="Verdana"/>
          <w:b/>
        </w:rPr>
      </w:pPr>
    </w:p>
    <w:p w:rsidR="003E77B6" w:rsidRPr="003E77B6" w:rsidRDefault="003E77B6" w:rsidP="003E77B6">
      <w:pPr>
        <w:autoSpaceDE w:val="0"/>
        <w:autoSpaceDN w:val="0"/>
        <w:adjustRightInd w:val="0"/>
        <w:spacing w:after="0" w:line="240" w:lineRule="auto"/>
        <w:rPr>
          <w:rFonts w:ascii="Verdana" w:hAnsi="Verdana" w:cs="Verdana"/>
          <w:b/>
        </w:rPr>
      </w:pPr>
    </w:p>
    <w:tbl>
      <w:tblPr>
        <w:tblStyle w:val="TableGrid"/>
        <w:tblW w:w="0" w:type="auto"/>
        <w:tblLook w:val="04A0" w:firstRow="1" w:lastRow="0" w:firstColumn="1" w:lastColumn="0" w:noHBand="0" w:noVBand="1"/>
      </w:tblPr>
      <w:tblGrid>
        <w:gridCol w:w="1101"/>
        <w:gridCol w:w="992"/>
        <w:gridCol w:w="8589"/>
      </w:tblGrid>
      <w:tr w:rsidR="003E77B6" w:rsidTr="00D24FB6">
        <w:tc>
          <w:tcPr>
            <w:tcW w:w="1101" w:type="dxa"/>
          </w:tcPr>
          <w:p w:rsidR="003E77B6" w:rsidRDefault="003E77B6" w:rsidP="007B0A53">
            <w:pPr>
              <w:autoSpaceDE w:val="0"/>
              <w:autoSpaceDN w:val="0"/>
              <w:adjustRightInd w:val="0"/>
              <w:rPr>
                <w:rFonts w:ascii="Trebuchet MS" w:hAnsi="Trebuchet MS" w:cs="Trebuchet MS"/>
                <w:b/>
                <w:bCs/>
              </w:rPr>
            </w:pPr>
            <w:r>
              <w:rPr>
                <w:rFonts w:ascii="Verdana" w:hAnsi="Verdana" w:cs="Verdana"/>
              </w:rPr>
              <w:t>Level</w:t>
            </w:r>
          </w:p>
        </w:tc>
        <w:tc>
          <w:tcPr>
            <w:tcW w:w="992" w:type="dxa"/>
          </w:tcPr>
          <w:p w:rsidR="003E77B6" w:rsidRDefault="003E77B6" w:rsidP="007B0A53">
            <w:pPr>
              <w:autoSpaceDE w:val="0"/>
              <w:autoSpaceDN w:val="0"/>
              <w:adjustRightInd w:val="0"/>
              <w:rPr>
                <w:rFonts w:ascii="Trebuchet MS" w:hAnsi="Trebuchet MS" w:cs="Trebuchet MS"/>
                <w:b/>
                <w:bCs/>
              </w:rPr>
            </w:pPr>
            <w:r>
              <w:rPr>
                <w:rFonts w:ascii="Verdana" w:hAnsi="Verdana" w:cs="Verdana"/>
              </w:rPr>
              <w:t>Mark</w:t>
            </w:r>
          </w:p>
        </w:tc>
        <w:tc>
          <w:tcPr>
            <w:tcW w:w="8589" w:type="dxa"/>
          </w:tcPr>
          <w:p w:rsidR="003E77B6" w:rsidRDefault="003E77B6" w:rsidP="003E77B6">
            <w:pPr>
              <w:autoSpaceDE w:val="0"/>
              <w:autoSpaceDN w:val="0"/>
              <w:adjustRightInd w:val="0"/>
              <w:rPr>
                <w:rFonts w:ascii="Verdana" w:hAnsi="Verdana" w:cs="Verdana"/>
              </w:rPr>
            </w:pPr>
            <w:r>
              <w:rPr>
                <w:rFonts w:ascii="Verdana" w:hAnsi="Verdana" w:cs="Verdana"/>
              </w:rPr>
              <w:t>Descriptor</w:t>
            </w:r>
          </w:p>
          <w:p w:rsidR="003E77B6" w:rsidRDefault="003E77B6" w:rsidP="007B0A53">
            <w:pPr>
              <w:autoSpaceDE w:val="0"/>
              <w:autoSpaceDN w:val="0"/>
              <w:adjustRightInd w:val="0"/>
              <w:rPr>
                <w:rFonts w:ascii="Trebuchet MS" w:hAnsi="Trebuchet MS" w:cs="Trebuchet MS"/>
                <w:b/>
                <w:bCs/>
              </w:rPr>
            </w:pPr>
          </w:p>
        </w:tc>
      </w:tr>
      <w:tr w:rsidR="003E77B6" w:rsidTr="00D24FB6">
        <w:tc>
          <w:tcPr>
            <w:tcW w:w="1101" w:type="dxa"/>
          </w:tcPr>
          <w:p w:rsidR="003E77B6" w:rsidRDefault="003E77B6" w:rsidP="007B0A53">
            <w:pPr>
              <w:autoSpaceDE w:val="0"/>
              <w:autoSpaceDN w:val="0"/>
              <w:adjustRightInd w:val="0"/>
              <w:rPr>
                <w:rFonts w:ascii="Trebuchet MS" w:hAnsi="Trebuchet MS" w:cs="Trebuchet MS"/>
                <w:b/>
                <w:bCs/>
              </w:rPr>
            </w:pPr>
          </w:p>
        </w:tc>
        <w:tc>
          <w:tcPr>
            <w:tcW w:w="992" w:type="dxa"/>
          </w:tcPr>
          <w:p w:rsidR="003E77B6" w:rsidRDefault="00D24FB6" w:rsidP="007B0A53">
            <w:pPr>
              <w:autoSpaceDE w:val="0"/>
              <w:autoSpaceDN w:val="0"/>
              <w:adjustRightInd w:val="0"/>
              <w:rPr>
                <w:rFonts w:ascii="Trebuchet MS" w:hAnsi="Trebuchet MS" w:cs="Trebuchet MS"/>
                <w:b/>
                <w:bCs/>
              </w:rPr>
            </w:pPr>
            <w:r>
              <w:rPr>
                <w:rFonts w:ascii="Verdana" w:hAnsi="Verdana" w:cs="Verdana"/>
                <w:b/>
                <w:bCs/>
              </w:rPr>
              <w:t>0</w:t>
            </w:r>
          </w:p>
        </w:tc>
        <w:tc>
          <w:tcPr>
            <w:tcW w:w="8589" w:type="dxa"/>
          </w:tcPr>
          <w:p w:rsidR="003E77B6" w:rsidRDefault="003E77B6" w:rsidP="003E77B6">
            <w:pPr>
              <w:autoSpaceDE w:val="0"/>
              <w:autoSpaceDN w:val="0"/>
              <w:adjustRightInd w:val="0"/>
              <w:rPr>
                <w:rFonts w:ascii="Verdana" w:hAnsi="Verdana" w:cs="Verdana"/>
              </w:rPr>
            </w:pPr>
            <w:r>
              <w:rPr>
                <w:rFonts w:ascii="Verdana" w:hAnsi="Verdana" w:cs="Verdana"/>
              </w:rPr>
              <w:t xml:space="preserve">No </w:t>
            </w:r>
            <w:proofErr w:type="spellStart"/>
            <w:r>
              <w:rPr>
                <w:rFonts w:ascii="Verdana" w:hAnsi="Verdana" w:cs="Verdana"/>
              </w:rPr>
              <w:t>rewardable</w:t>
            </w:r>
            <w:proofErr w:type="spellEnd"/>
            <w:r>
              <w:rPr>
                <w:rFonts w:ascii="Verdana" w:hAnsi="Verdana" w:cs="Verdana"/>
              </w:rPr>
              <w:t xml:space="preserve"> material</w:t>
            </w:r>
          </w:p>
          <w:p w:rsidR="003E77B6" w:rsidRDefault="003E77B6" w:rsidP="007B0A53">
            <w:pPr>
              <w:autoSpaceDE w:val="0"/>
              <w:autoSpaceDN w:val="0"/>
              <w:adjustRightInd w:val="0"/>
              <w:rPr>
                <w:rFonts w:ascii="Trebuchet MS" w:hAnsi="Trebuchet MS" w:cs="Trebuchet MS"/>
                <w:b/>
                <w:bCs/>
              </w:rPr>
            </w:pPr>
          </w:p>
        </w:tc>
      </w:tr>
      <w:tr w:rsidR="003E77B6" w:rsidTr="00D24FB6">
        <w:tc>
          <w:tcPr>
            <w:tcW w:w="1101" w:type="dxa"/>
          </w:tcPr>
          <w:p w:rsidR="003E77B6" w:rsidRDefault="00D24FB6" w:rsidP="007B0A53">
            <w:pPr>
              <w:autoSpaceDE w:val="0"/>
              <w:autoSpaceDN w:val="0"/>
              <w:adjustRightInd w:val="0"/>
              <w:rPr>
                <w:rFonts w:ascii="Trebuchet MS" w:hAnsi="Trebuchet MS" w:cs="Trebuchet MS"/>
                <w:b/>
                <w:bCs/>
              </w:rPr>
            </w:pPr>
            <w:r>
              <w:rPr>
                <w:rFonts w:ascii="Verdana" w:hAnsi="Verdana" w:cs="Verdana"/>
                <w:b/>
                <w:bCs/>
              </w:rPr>
              <w:t>1</w:t>
            </w:r>
          </w:p>
        </w:tc>
        <w:tc>
          <w:tcPr>
            <w:tcW w:w="992" w:type="dxa"/>
          </w:tcPr>
          <w:p w:rsidR="003E77B6" w:rsidRDefault="00D24FB6" w:rsidP="007B0A53">
            <w:pPr>
              <w:autoSpaceDE w:val="0"/>
              <w:autoSpaceDN w:val="0"/>
              <w:adjustRightInd w:val="0"/>
              <w:rPr>
                <w:rFonts w:ascii="Trebuchet MS" w:hAnsi="Trebuchet MS" w:cs="Trebuchet MS"/>
                <w:b/>
                <w:bCs/>
              </w:rPr>
            </w:pPr>
            <w:r>
              <w:rPr>
                <w:rFonts w:ascii="Verdana" w:hAnsi="Verdana" w:cs="Verdana"/>
                <w:b/>
                <w:bCs/>
              </w:rPr>
              <w:t>1-2</w:t>
            </w:r>
          </w:p>
        </w:tc>
        <w:tc>
          <w:tcPr>
            <w:tcW w:w="8589" w:type="dxa"/>
          </w:tcPr>
          <w:p w:rsidR="00D24FB6" w:rsidRDefault="00D24FB6" w:rsidP="00D24FB6">
            <w:pPr>
              <w:autoSpaceDE w:val="0"/>
              <w:autoSpaceDN w:val="0"/>
              <w:adjustRightInd w:val="0"/>
              <w:rPr>
                <w:rFonts w:ascii="Verdana" w:hAnsi="Verdana" w:cs="Verdana"/>
              </w:rPr>
            </w:pPr>
            <w:r>
              <w:rPr>
                <w:rFonts w:ascii="Verdana" w:hAnsi="Verdana" w:cs="Verdana"/>
                <w:b/>
                <w:bCs/>
              </w:rPr>
              <w:t>Simple statement without support</w:t>
            </w:r>
            <w:r>
              <w:rPr>
                <w:rFonts w:ascii="Verdana" w:hAnsi="Verdana" w:cs="Verdana"/>
              </w:rPr>
              <w:t xml:space="preserve"> </w:t>
            </w:r>
          </w:p>
          <w:p w:rsidR="00D24FB6" w:rsidRDefault="00D24FB6" w:rsidP="00D24FB6">
            <w:pPr>
              <w:autoSpaceDE w:val="0"/>
              <w:autoSpaceDN w:val="0"/>
              <w:adjustRightInd w:val="0"/>
              <w:rPr>
                <w:rFonts w:ascii="Verdana" w:hAnsi="Verdana" w:cs="Verdana"/>
              </w:rPr>
            </w:pPr>
            <w:r>
              <w:rPr>
                <w:rFonts w:ascii="Verdana" w:hAnsi="Verdana" w:cs="Verdana"/>
              </w:rPr>
              <w:t>Valid comment is offered about the impression given OR</w:t>
            </w:r>
          </w:p>
          <w:p w:rsidR="003E77B6" w:rsidRDefault="00D24FB6" w:rsidP="007B0A53">
            <w:pPr>
              <w:autoSpaceDE w:val="0"/>
              <w:autoSpaceDN w:val="0"/>
              <w:adjustRightInd w:val="0"/>
              <w:rPr>
                <w:rFonts w:ascii="Verdana" w:hAnsi="Verdana" w:cs="Verdana"/>
              </w:rPr>
            </w:pPr>
            <w:r>
              <w:rPr>
                <w:rFonts w:ascii="Verdana" w:hAnsi="Verdana" w:cs="Verdana"/>
              </w:rPr>
              <w:t xml:space="preserve">Answer identifies detail(s) </w:t>
            </w:r>
            <w:r w:rsidR="00FE23B7">
              <w:rPr>
                <w:rFonts w:ascii="Verdana" w:hAnsi="Verdana" w:cs="Verdana"/>
              </w:rPr>
              <w:t xml:space="preserve">or information from source, but </w:t>
            </w:r>
            <w:r>
              <w:rPr>
                <w:rFonts w:ascii="Verdana" w:hAnsi="Verdana" w:cs="Verdana"/>
              </w:rPr>
              <w:t>relevance to show message is not explained.</w:t>
            </w:r>
          </w:p>
          <w:p w:rsidR="00460484" w:rsidRPr="00D24FB6" w:rsidRDefault="00460484" w:rsidP="007B0A53">
            <w:pPr>
              <w:autoSpaceDE w:val="0"/>
              <w:autoSpaceDN w:val="0"/>
              <w:adjustRightInd w:val="0"/>
              <w:rPr>
                <w:rFonts w:ascii="Verdana" w:hAnsi="Verdana" w:cs="Verdana"/>
              </w:rPr>
            </w:pPr>
          </w:p>
        </w:tc>
      </w:tr>
      <w:tr w:rsidR="003E77B6" w:rsidTr="00D24FB6">
        <w:tc>
          <w:tcPr>
            <w:tcW w:w="1101" w:type="dxa"/>
          </w:tcPr>
          <w:p w:rsidR="00D24FB6" w:rsidRDefault="00D24FB6" w:rsidP="00D24FB6">
            <w:pPr>
              <w:autoSpaceDE w:val="0"/>
              <w:autoSpaceDN w:val="0"/>
              <w:adjustRightInd w:val="0"/>
              <w:rPr>
                <w:rFonts w:ascii="Verdana" w:hAnsi="Verdana" w:cs="Verdana"/>
                <w:b/>
                <w:bCs/>
              </w:rPr>
            </w:pPr>
            <w:r>
              <w:rPr>
                <w:rFonts w:ascii="Verdana" w:hAnsi="Verdana" w:cs="Verdana"/>
                <w:b/>
                <w:bCs/>
              </w:rPr>
              <w:t xml:space="preserve">2 </w:t>
            </w:r>
          </w:p>
          <w:p w:rsidR="003E77B6" w:rsidRDefault="003E77B6" w:rsidP="007B0A53">
            <w:pPr>
              <w:autoSpaceDE w:val="0"/>
              <w:autoSpaceDN w:val="0"/>
              <w:adjustRightInd w:val="0"/>
              <w:rPr>
                <w:rFonts w:ascii="Trebuchet MS" w:hAnsi="Trebuchet MS" w:cs="Trebuchet MS"/>
                <w:b/>
                <w:bCs/>
              </w:rPr>
            </w:pPr>
          </w:p>
        </w:tc>
        <w:tc>
          <w:tcPr>
            <w:tcW w:w="992" w:type="dxa"/>
          </w:tcPr>
          <w:p w:rsidR="003E77B6" w:rsidRDefault="00D24FB6" w:rsidP="007B0A53">
            <w:pPr>
              <w:autoSpaceDE w:val="0"/>
              <w:autoSpaceDN w:val="0"/>
              <w:adjustRightInd w:val="0"/>
              <w:rPr>
                <w:rFonts w:ascii="Trebuchet MS" w:hAnsi="Trebuchet MS" w:cs="Trebuchet MS"/>
                <w:b/>
                <w:bCs/>
              </w:rPr>
            </w:pPr>
            <w:r>
              <w:rPr>
                <w:rFonts w:ascii="Verdana" w:hAnsi="Verdana" w:cs="Verdana"/>
                <w:b/>
                <w:bCs/>
              </w:rPr>
              <w:t>3-5</w:t>
            </w:r>
          </w:p>
        </w:tc>
        <w:tc>
          <w:tcPr>
            <w:tcW w:w="8589" w:type="dxa"/>
          </w:tcPr>
          <w:p w:rsidR="00D24FB6" w:rsidRDefault="00D24FB6" w:rsidP="00D24FB6">
            <w:pPr>
              <w:autoSpaceDE w:val="0"/>
              <w:autoSpaceDN w:val="0"/>
              <w:adjustRightInd w:val="0"/>
              <w:rPr>
                <w:rFonts w:ascii="Verdana" w:hAnsi="Verdana" w:cs="Verdana"/>
              </w:rPr>
            </w:pPr>
            <w:r>
              <w:rPr>
                <w:rFonts w:ascii="Verdana" w:hAnsi="Verdana" w:cs="Verdana"/>
                <w:b/>
                <w:bCs/>
              </w:rPr>
              <w:t>Supported statement</w:t>
            </w:r>
            <w:r>
              <w:rPr>
                <w:rFonts w:ascii="Verdana" w:hAnsi="Verdana" w:cs="Verdana"/>
              </w:rPr>
              <w:t xml:space="preserve"> </w:t>
            </w:r>
          </w:p>
          <w:p w:rsidR="00D24FB6" w:rsidRDefault="00D24FB6" w:rsidP="00D24FB6">
            <w:pPr>
              <w:autoSpaceDE w:val="0"/>
              <w:autoSpaceDN w:val="0"/>
              <w:adjustRightInd w:val="0"/>
              <w:rPr>
                <w:rFonts w:ascii="Verdana" w:hAnsi="Verdana" w:cs="Verdana"/>
              </w:rPr>
            </w:pPr>
            <w:r>
              <w:rPr>
                <w:rFonts w:ascii="Verdana" w:hAnsi="Verdana" w:cs="Verdana"/>
              </w:rPr>
              <w:t>Valid comment about impression is offered and linked to content or nature of the source.</w:t>
            </w:r>
          </w:p>
          <w:p w:rsidR="003E77B6" w:rsidRDefault="003E77B6" w:rsidP="007B0A53">
            <w:pPr>
              <w:autoSpaceDE w:val="0"/>
              <w:autoSpaceDN w:val="0"/>
              <w:adjustRightInd w:val="0"/>
              <w:rPr>
                <w:rFonts w:ascii="Trebuchet MS" w:hAnsi="Trebuchet MS" w:cs="Trebuchet MS"/>
                <w:b/>
                <w:bCs/>
              </w:rPr>
            </w:pPr>
          </w:p>
        </w:tc>
      </w:tr>
      <w:tr w:rsidR="003E77B6" w:rsidTr="00D24FB6">
        <w:tc>
          <w:tcPr>
            <w:tcW w:w="1101" w:type="dxa"/>
          </w:tcPr>
          <w:p w:rsidR="003E77B6" w:rsidRDefault="00D24FB6" w:rsidP="007B0A53">
            <w:pPr>
              <w:autoSpaceDE w:val="0"/>
              <w:autoSpaceDN w:val="0"/>
              <w:adjustRightInd w:val="0"/>
              <w:rPr>
                <w:rFonts w:ascii="Trebuchet MS" w:hAnsi="Trebuchet MS" w:cs="Trebuchet MS"/>
                <w:b/>
                <w:bCs/>
              </w:rPr>
            </w:pPr>
            <w:r>
              <w:rPr>
                <w:rFonts w:ascii="Verdana" w:hAnsi="Verdana" w:cs="Verdana"/>
                <w:b/>
                <w:bCs/>
              </w:rPr>
              <w:t>3</w:t>
            </w:r>
          </w:p>
        </w:tc>
        <w:tc>
          <w:tcPr>
            <w:tcW w:w="992" w:type="dxa"/>
          </w:tcPr>
          <w:p w:rsidR="003E77B6" w:rsidRDefault="00D24FB6" w:rsidP="007B0A53">
            <w:pPr>
              <w:autoSpaceDE w:val="0"/>
              <w:autoSpaceDN w:val="0"/>
              <w:adjustRightInd w:val="0"/>
              <w:rPr>
                <w:rFonts w:ascii="Trebuchet MS" w:hAnsi="Trebuchet MS" w:cs="Trebuchet MS"/>
                <w:b/>
                <w:bCs/>
              </w:rPr>
            </w:pPr>
            <w:r>
              <w:rPr>
                <w:rFonts w:ascii="Verdana" w:hAnsi="Verdana" w:cs="Verdana"/>
                <w:b/>
                <w:bCs/>
              </w:rPr>
              <w:t>6-8</w:t>
            </w:r>
          </w:p>
        </w:tc>
        <w:tc>
          <w:tcPr>
            <w:tcW w:w="8589" w:type="dxa"/>
          </w:tcPr>
          <w:p w:rsidR="00D24FB6" w:rsidRDefault="00D24FB6" w:rsidP="00D24FB6">
            <w:pPr>
              <w:autoSpaceDE w:val="0"/>
              <w:autoSpaceDN w:val="0"/>
              <w:adjustRightInd w:val="0"/>
              <w:rPr>
                <w:rFonts w:ascii="Verdana" w:hAnsi="Verdana" w:cs="Verdana"/>
              </w:rPr>
            </w:pPr>
            <w:r>
              <w:rPr>
                <w:rFonts w:ascii="Verdana" w:hAnsi="Verdana" w:cs="Verdana"/>
                <w:b/>
                <w:bCs/>
              </w:rPr>
              <w:t>Explained impression</w:t>
            </w:r>
            <w:r>
              <w:rPr>
                <w:rFonts w:ascii="Verdana" w:hAnsi="Verdana" w:cs="Verdana"/>
              </w:rPr>
              <w:t xml:space="preserve"> </w:t>
            </w:r>
          </w:p>
          <w:p w:rsidR="00D24FB6" w:rsidRDefault="00D24FB6" w:rsidP="00D24FB6">
            <w:pPr>
              <w:autoSpaceDE w:val="0"/>
              <w:autoSpaceDN w:val="0"/>
              <w:adjustRightInd w:val="0"/>
              <w:rPr>
                <w:rFonts w:ascii="Verdana" w:hAnsi="Verdana" w:cs="Verdana"/>
              </w:rPr>
            </w:pPr>
            <w:r>
              <w:rPr>
                <w:rFonts w:ascii="Verdana" w:hAnsi="Verdana" w:cs="Verdana"/>
              </w:rPr>
              <w:t>Analysis of the treatment and selection of the source content is used to explain impression.</w:t>
            </w:r>
          </w:p>
          <w:p w:rsidR="003E77B6" w:rsidRDefault="003E77B6" w:rsidP="007B0A53">
            <w:pPr>
              <w:autoSpaceDE w:val="0"/>
              <w:autoSpaceDN w:val="0"/>
              <w:adjustRightInd w:val="0"/>
              <w:rPr>
                <w:rFonts w:ascii="Trebuchet MS" w:hAnsi="Trebuchet MS" w:cs="Trebuchet MS"/>
                <w:b/>
                <w:bCs/>
              </w:rPr>
            </w:pPr>
          </w:p>
        </w:tc>
      </w:tr>
    </w:tbl>
    <w:p w:rsidR="003E77B6" w:rsidRDefault="003E77B6" w:rsidP="007B0A53">
      <w:pPr>
        <w:autoSpaceDE w:val="0"/>
        <w:autoSpaceDN w:val="0"/>
        <w:adjustRightInd w:val="0"/>
        <w:spacing w:after="0" w:line="240" w:lineRule="auto"/>
        <w:rPr>
          <w:rFonts w:ascii="Trebuchet MS" w:hAnsi="Trebuchet MS" w:cs="Trebuchet MS"/>
          <w:b/>
          <w:bCs/>
        </w:rPr>
      </w:pPr>
    </w:p>
    <w:p w:rsidR="003E77B6" w:rsidRPr="00D24FB6" w:rsidRDefault="003E77B6" w:rsidP="007B0A53">
      <w:pPr>
        <w:autoSpaceDE w:val="0"/>
        <w:autoSpaceDN w:val="0"/>
        <w:adjustRightInd w:val="0"/>
        <w:spacing w:after="0" w:line="240" w:lineRule="auto"/>
        <w:rPr>
          <w:rFonts w:ascii="Trebuchet MS" w:hAnsi="Trebuchet MS" w:cs="Trebuchet MS"/>
          <w:b/>
          <w:bCs/>
        </w:rPr>
      </w:pPr>
    </w:p>
    <w:p w:rsidR="00D24FB6" w:rsidRDefault="00D24FB6" w:rsidP="00D24FB6">
      <w:pPr>
        <w:autoSpaceDE w:val="0"/>
        <w:autoSpaceDN w:val="0"/>
        <w:adjustRightInd w:val="0"/>
        <w:spacing w:after="0" w:line="240" w:lineRule="auto"/>
        <w:rPr>
          <w:rFonts w:ascii="Verdana" w:hAnsi="Verdana" w:cs="Verdana"/>
          <w:b/>
          <w:bCs/>
        </w:rPr>
      </w:pPr>
      <w:r w:rsidRPr="00D24FB6">
        <w:rPr>
          <w:rFonts w:ascii="Verdana" w:hAnsi="Verdana" w:cs="Verdana"/>
          <w:b/>
        </w:rPr>
        <w:t xml:space="preserve">Question Number </w:t>
      </w:r>
      <w:r w:rsidRPr="00D24FB6">
        <w:rPr>
          <w:rFonts w:ascii="Verdana" w:hAnsi="Verdana" w:cs="Verdana"/>
          <w:b/>
          <w:bCs/>
        </w:rPr>
        <w:t>3</w:t>
      </w:r>
      <w:r>
        <w:rPr>
          <w:rFonts w:ascii="Verdana" w:hAnsi="Verdana" w:cs="Verdana"/>
          <w:b/>
          <w:bCs/>
        </w:rPr>
        <w:t xml:space="preserve"> </w:t>
      </w:r>
    </w:p>
    <w:p w:rsidR="00460484" w:rsidRDefault="00460484" w:rsidP="00D24FB6">
      <w:pPr>
        <w:autoSpaceDE w:val="0"/>
        <w:autoSpaceDN w:val="0"/>
        <w:adjustRightInd w:val="0"/>
        <w:spacing w:after="0" w:line="240" w:lineRule="auto"/>
        <w:rPr>
          <w:rFonts w:ascii="Verdana" w:hAnsi="Verdana" w:cs="Verdana"/>
        </w:rPr>
      </w:pPr>
    </w:p>
    <w:p w:rsidR="00D24FB6" w:rsidRDefault="00D24FB6" w:rsidP="00D24FB6">
      <w:pPr>
        <w:autoSpaceDE w:val="0"/>
        <w:autoSpaceDN w:val="0"/>
        <w:adjustRightInd w:val="0"/>
        <w:spacing w:after="0" w:line="240" w:lineRule="auto"/>
        <w:rPr>
          <w:rFonts w:ascii="Verdana" w:hAnsi="Verdana" w:cs="Verdana"/>
        </w:rPr>
      </w:pPr>
      <w:r>
        <w:rPr>
          <w:rFonts w:ascii="Verdana" w:hAnsi="Verdana" w:cs="Verdana"/>
        </w:rPr>
        <w:t>How far do Sources</w:t>
      </w:r>
      <w:r w:rsidR="00460484">
        <w:rPr>
          <w:rFonts w:ascii="Verdana" w:hAnsi="Verdana" w:cs="Verdana"/>
        </w:rPr>
        <w:t xml:space="preserve"> </w:t>
      </w:r>
      <w:r>
        <w:rPr>
          <w:rFonts w:ascii="Verdana" w:hAnsi="Verdana" w:cs="Verdana"/>
        </w:rPr>
        <w:t>W</w:t>
      </w:r>
      <w:r w:rsidR="00460484">
        <w:rPr>
          <w:rFonts w:ascii="Verdana" w:hAnsi="Verdana" w:cs="Verdana"/>
        </w:rPr>
        <w:t>, X and Y</w:t>
      </w:r>
      <w:r>
        <w:rPr>
          <w:rFonts w:ascii="Verdana" w:hAnsi="Verdana" w:cs="Verdana"/>
        </w:rPr>
        <w:t xml:space="preserve"> suggest </w:t>
      </w:r>
      <w:r w:rsidR="00460484">
        <w:rPr>
          <w:rFonts w:ascii="Verdana" w:hAnsi="Verdana" w:cs="Verdana"/>
        </w:rPr>
        <w:t>Z</w:t>
      </w:r>
      <w:r>
        <w:rPr>
          <w:rFonts w:ascii="Verdana" w:hAnsi="Verdana" w:cs="Verdana"/>
        </w:rPr>
        <w:t>? Explain your answer, using these sources.</w:t>
      </w:r>
    </w:p>
    <w:p w:rsidR="00460484" w:rsidRDefault="00460484" w:rsidP="00D24FB6">
      <w:pPr>
        <w:autoSpaceDE w:val="0"/>
        <w:autoSpaceDN w:val="0"/>
        <w:adjustRightInd w:val="0"/>
        <w:spacing w:after="0" w:line="240" w:lineRule="auto"/>
        <w:rPr>
          <w:rFonts w:ascii="Verdana" w:hAnsi="Verdana" w:cs="Verdana"/>
        </w:rPr>
      </w:pPr>
    </w:p>
    <w:p w:rsidR="00D24FB6" w:rsidRDefault="00D24FB6" w:rsidP="00D24FB6">
      <w:pPr>
        <w:autoSpaceDE w:val="0"/>
        <w:autoSpaceDN w:val="0"/>
        <w:adjustRightInd w:val="0"/>
        <w:spacing w:after="0" w:line="240" w:lineRule="auto"/>
        <w:rPr>
          <w:rFonts w:ascii="Verdana" w:hAnsi="Verdana" w:cs="Verdana"/>
        </w:rPr>
      </w:pPr>
      <w:r>
        <w:rPr>
          <w:rFonts w:ascii="Verdana" w:hAnsi="Verdana" w:cs="Verdana"/>
        </w:rPr>
        <w:t>Target: Cross referencing for support (AO3a)</w:t>
      </w:r>
    </w:p>
    <w:p w:rsidR="00D24FB6" w:rsidRDefault="00D24FB6" w:rsidP="00D24FB6">
      <w:pPr>
        <w:autoSpaceDE w:val="0"/>
        <w:autoSpaceDN w:val="0"/>
        <w:adjustRightInd w:val="0"/>
        <w:spacing w:after="0" w:line="240" w:lineRule="auto"/>
        <w:rPr>
          <w:rFonts w:ascii="Verdana" w:hAnsi="Verdana" w:cs="Verdana"/>
          <w:b/>
          <w:bCs/>
        </w:rPr>
      </w:pPr>
    </w:p>
    <w:p w:rsidR="00D24FB6" w:rsidRDefault="00D24FB6" w:rsidP="00D24FB6">
      <w:pPr>
        <w:autoSpaceDE w:val="0"/>
        <w:autoSpaceDN w:val="0"/>
        <w:adjustRightInd w:val="0"/>
        <w:spacing w:after="0" w:line="240" w:lineRule="auto"/>
        <w:rPr>
          <w:rFonts w:ascii="Trebuchet MS" w:hAnsi="Trebuchet MS" w:cs="Trebuchet MS"/>
          <w:b/>
          <w:bCs/>
        </w:rPr>
      </w:pPr>
    </w:p>
    <w:tbl>
      <w:tblPr>
        <w:tblStyle w:val="TableGrid"/>
        <w:tblW w:w="0" w:type="auto"/>
        <w:tblLook w:val="04A0" w:firstRow="1" w:lastRow="0" w:firstColumn="1" w:lastColumn="0" w:noHBand="0" w:noVBand="1"/>
      </w:tblPr>
      <w:tblGrid>
        <w:gridCol w:w="1242"/>
        <w:gridCol w:w="1134"/>
        <w:gridCol w:w="8306"/>
      </w:tblGrid>
      <w:tr w:rsidR="00D24FB6" w:rsidTr="00D24FB6">
        <w:tc>
          <w:tcPr>
            <w:tcW w:w="1242" w:type="dxa"/>
          </w:tcPr>
          <w:p w:rsidR="00D24FB6" w:rsidRDefault="00D24FB6" w:rsidP="00D24FB6">
            <w:pPr>
              <w:autoSpaceDE w:val="0"/>
              <w:autoSpaceDN w:val="0"/>
              <w:adjustRightInd w:val="0"/>
              <w:rPr>
                <w:rFonts w:ascii="Verdana" w:hAnsi="Verdana" w:cs="Verdana"/>
              </w:rPr>
            </w:pPr>
            <w:r>
              <w:rPr>
                <w:rFonts w:ascii="Verdana" w:hAnsi="Verdana" w:cs="Verdana"/>
              </w:rPr>
              <w:t xml:space="preserve">Level </w:t>
            </w:r>
          </w:p>
          <w:p w:rsidR="00D24FB6" w:rsidRDefault="00D24FB6" w:rsidP="00D24FB6">
            <w:pPr>
              <w:autoSpaceDE w:val="0"/>
              <w:autoSpaceDN w:val="0"/>
              <w:adjustRightInd w:val="0"/>
              <w:rPr>
                <w:rFonts w:ascii="Trebuchet MS" w:hAnsi="Trebuchet MS" w:cs="Trebuchet MS"/>
                <w:b/>
                <w:bCs/>
              </w:rPr>
            </w:pPr>
          </w:p>
        </w:tc>
        <w:tc>
          <w:tcPr>
            <w:tcW w:w="1134" w:type="dxa"/>
          </w:tcPr>
          <w:p w:rsidR="00D24FB6" w:rsidRDefault="00D24FB6" w:rsidP="00D24FB6">
            <w:pPr>
              <w:autoSpaceDE w:val="0"/>
              <w:autoSpaceDN w:val="0"/>
              <w:adjustRightInd w:val="0"/>
              <w:rPr>
                <w:rFonts w:ascii="Trebuchet MS" w:hAnsi="Trebuchet MS" w:cs="Trebuchet MS"/>
                <w:b/>
                <w:bCs/>
              </w:rPr>
            </w:pPr>
            <w:r>
              <w:rPr>
                <w:rFonts w:ascii="Verdana" w:hAnsi="Verdana" w:cs="Verdana"/>
              </w:rPr>
              <w:t>Mark</w:t>
            </w:r>
          </w:p>
        </w:tc>
        <w:tc>
          <w:tcPr>
            <w:tcW w:w="8306" w:type="dxa"/>
          </w:tcPr>
          <w:p w:rsidR="00D24FB6" w:rsidRDefault="00D24FB6" w:rsidP="00D24FB6">
            <w:pPr>
              <w:autoSpaceDE w:val="0"/>
              <w:autoSpaceDN w:val="0"/>
              <w:adjustRightInd w:val="0"/>
              <w:rPr>
                <w:rFonts w:ascii="Trebuchet MS" w:hAnsi="Trebuchet MS" w:cs="Trebuchet MS"/>
                <w:b/>
                <w:bCs/>
              </w:rPr>
            </w:pPr>
            <w:r>
              <w:rPr>
                <w:rFonts w:ascii="Verdana" w:hAnsi="Verdana" w:cs="Verdana"/>
              </w:rPr>
              <w:t>Descriptor</w:t>
            </w:r>
          </w:p>
        </w:tc>
      </w:tr>
      <w:tr w:rsidR="00D24FB6" w:rsidTr="00D24FB6">
        <w:tc>
          <w:tcPr>
            <w:tcW w:w="1242" w:type="dxa"/>
          </w:tcPr>
          <w:p w:rsidR="00D24FB6" w:rsidRDefault="00D24FB6" w:rsidP="00D24FB6">
            <w:pPr>
              <w:autoSpaceDE w:val="0"/>
              <w:autoSpaceDN w:val="0"/>
              <w:adjustRightInd w:val="0"/>
              <w:rPr>
                <w:rFonts w:ascii="Trebuchet MS" w:hAnsi="Trebuchet MS" w:cs="Trebuchet MS"/>
                <w:b/>
                <w:bCs/>
              </w:rPr>
            </w:pPr>
          </w:p>
        </w:tc>
        <w:tc>
          <w:tcPr>
            <w:tcW w:w="1134" w:type="dxa"/>
          </w:tcPr>
          <w:p w:rsidR="00D24FB6" w:rsidRDefault="00D24FB6" w:rsidP="00D24FB6">
            <w:pPr>
              <w:autoSpaceDE w:val="0"/>
              <w:autoSpaceDN w:val="0"/>
              <w:adjustRightInd w:val="0"/>
              <w:rPr>
                <w:rFonts w:ascii="Verdana" w:hAnsi="Verdana" w:cs="Verdana"/>
              </w:rPr>
            </w:pPr>
            <w:r>
              <w:rPr>
                <w:rFonts w:ascii="Verdana" w:hAnsi="Verdana" w:cs="Verdana"/>
                <w:b/>
                <w:bCs/>
              </w:rPr>
              <w:t xml:space="preserve">0 </w:t>
            </w:r>
          </w:p>
          <w:p w:rsidR="00D24FB6" w:rsidRDefault="00D24FB6" w:rsidP="00D24FB6">
            <w:pPr>
              <w:autoSpaceDE w:val="0"/>
              <w:autoSpaceDN w:val="0"/>
              <w:adjustRightInd w:val="0"/>
              <w:rPr>
                <w:rFonts w:ascii="Trebuchet MS" w:hAnsi="Trebuchet MS" w:cs="Trebuchet MS"/>
                <w:b/>
                <w:bCs/>
              </w:rPr>
            </w:pPr>
          </w:p>
        </w:tc>
        <w:tc>
          <w:tcPr>
            <w:tcW w:w="8306" w:type="dxa"/>
          </w:tcPr>
          <w:p w:rsidR="00D24FB6" w:rsidRDefault="00D24FB6" w:rsidP="00D24FB6">
            <w:pPr>
              <w:autoSpaceDE w:val="0"/>
              <w:autoSpaceDN w:val="0"/>
              <w:adjustRightInd w:val="0"/>
              <w:rPr>
                <w:rFonts w:ascii="Trebuchet MS" w:hAnsi="Trebuchet MS" w:cs="Trebuchet MS"/>
                <w:b/>
                <w:bCs/>
              </w:rPr>
            </w:pPr>
            <w:r>
              <w:rPr>
                <w:rFonts w:ascii="Verdana" w:hAnsi="Verdana" w:cs="Verdana"/>
              </w:rPr>
              <w:t xml:space="preserve">No </w:t>
            </w:r>
            <w:proofErr w:type="spellStart"/>
            <w:r>
              <w:rPr>
                <w:rFonts w:ascii="Verdana" w:hAnsi="Verdana" w:cs="Verdana"/>
              </w:rPr>
              <w:t>rewardable</w:t>
            </w:r>
            <w:proofErr w:type="spellEnd"/>
            <w:r>
              <w:rPr>
                <w:rFonts w:ascii="Verdana" w:hAnsi="Verdana" w:cs="Verdana"/>
              </w:rPr>
              <w:t xml:space="preserve"> material</w:t>
            </w:r>
          </w:p>
        </w:tc>
      </w:tr>
      <w:tr w:rsidR="00D24FB6" w:rsidTr="00D24FB6">
        <w:tc>
          <w:tcPr>
            <w:tcW w:w="1242" w:type="dxa"/>
          </w:tcPr>
          <w:p w:rsidR="00D24FB6" w:rsidRDefault="00D24FB6" w:rsidP="00D24FB6">
            <w:pPr>
              <w:autoSpaceDE w:val="0"/>
              <w:autoSpaceDN w:val="0"/>
              <w:adjustRightInd w:val="0"/>
              <w:rPr>
                <w:rFonts w:ascii="Trebuchet MS" w:hAnsi="Trebuchet MS" w:cs="Trebuchet MS"/>
                <w:b/>
                <w:bCs/>
              </w:rPr>
            </w:pPr>
            <w:r>
              <w:rPr>
                <w:rFonts w:ascii="Verdana" w:hAnsi="Verdana" w:cs="Verdana"/>
                <w:b/>
                <w:bCs/>
              </w:rPr>
              <w:t>1</w:t>
            </w:r>
          </w:p>
        </w:tc>
        <w:tc>
          <w:tcPr>
            <w:tcW w:w="1134" w:type="dxa"/>
          </w:tcPr>
          <w:p w:rsidR="00D24FB6" w:rsidRDefault="00D24FB6" w:rsidP="00D24FB6">
            <w:pPr>
              <w:autoSpaceDE w:val="0"/>
              <w:autoSpaceDN w:val="0"/>
              <w:adjustRightInd w:val="0"/>
              <w:rPr>
                <w:rFonts w:ascii="Trebuchet MS" w:hAnsi="Trebuchet MS" w:cs="Trebuchet MS"/>
                <w:b/>
                <w:bCs/>
              </w:rPr>
            </w:pPr>
            <w:r>
              <w:rPr>
                <w:rFonts w:ascii="Verdana" w:hAnsi="Verdana" w:cs="Verdana"/>
                <w:b/>
                <w:bCs/>
              </w:rPr>
              <w:t>1-2</w:t>
            </w:r>
          </w:p>
        </w:tc>
        <w:tc>
          <w:tcPr>
            <w:tcW w:w="8306" w:type="dxa"/>
          </w:tcPr>
          <w:p w:rsidR="00D24FB6" w:rsidRDefault="00D24FB6" w:rsidP="00D24FB6">
            <w:pPr>
              <w:autoSpaceDE w:val="0"/>
              <w:autoSpaceDN w:val="0"/>
              <w:adjustRightInd w:val="0"/>
              <w:rPr>
                <w:rFonts w:ascii="Verdana" w:hAnsi="Verdana" w:cs="Verdana"/>
              </w:rPr>
            </w:pPr>
            <w:r>
              <w:rPr>
                <w:rFonts w:ascii="Verdana" w:hAnsi="Verdana" w:cs="Verdana"/>
                <w:b/>
                <w:bCs/>
              </w:rPr>
              <w:t>Generalised answer</w:t>
            </w:r>
            <w:r>
              <w:rPr>
                <w:rFonts w:ascii="Verdana" w:hAnsi="Verdana" w:cs="Verdana"/>
              </w:rPr>
              <w:t xml:space="preserve"> Offers valid undeveloped comment, without support from sources.</w:t>
            </w:r>
          </w:p>
          <w:p w:rsidR="00D24FB6" w:rsidRDefault="00D24FB6" w:rsidP="00D24FB6">
            <w:pPr>
              <w:autoSpaceDE w:val="0"/>
              <w:autoSpaceDN w:val="0"/>
              <w:adjustRightInd w:val="0"/>
              <w:rPr>
                <w:rFonts w:ascii="Verdana" w:hAnsi="Verdana" w:cs="Verdana"/>
              </w:rPr>
            </w:pPr>
            <w:r>
              <w:rPr>
                <w:rFonts w:ascii="Verdana" w:hAnsi="Verdana" w:cs="Verdana"/>
                <w:i/>
                <w:iCs/>
              </w:rPr>
              <w:t>O</w:t>
            </w:r>
            <w:r>
              <w:rPr>
                <w:rFonts w:ascii="Verdana" w:hAnsi="Verdana" w:cs="Verdana"/>
              </w:rPr>
              <w:t>R</w:t>
            </w:r>
          </w:p>
          <w:p w:rsidR="00D24FB6" w:rsidRDefault="00D24FB6" w:rsidP="00D24FB6">
            <w:pPr>
              <w:autoSpaceDE w:val="0"/>
              <w:autoSpaceDN w:val="0"/>
              <w:adjustRightInd w:val="0"/>
              <w:rPr>
                <w:rFonts w:ascii="Verdana" w:hAnsi="Verdana" w:cs="Verdana"/>
              </w:rPr>
            </w:pPr>
            <w:r>
              <w:rPr>
                <w:rFonts w:ascii="Verdana" w:hAnsi="Verdana" w:cs="Verdana"/>
              </w:rPr>
              <w:t>Selects details from the sources, but without linkage to the question focus.</w:t>
            </w:r>
          </w:p>
          <w:p w:rsidR="00460484" w:rsidRPr="00D24FB6" w:rsidRDefault="00460484" w:rsidP="00D24FB6">
            <w:pPr>
              <w:autoSpaceDE w:val="0"/>
              <w:autoSpaceDN w:val="0"/>
              <w:adjustRightInd w:val="0"/>
              <w:rPr>
                <w:rFonts w:ascii="Verdana" w:hAnsi="Verdana" w:cs="Verdana"/>
              </w:rPr>
            </w:pPr>
          </w:p>
        </w:tc>
      </w:tr>
      <w:tr w:rsidR="00D24FB6" w:rsidTr="00D24FB6">
        <w:tc>
          <w:tcPr>
            <w:tcW w:w="1242" w:type="dxa"/>
          </w:tcPr>
          <w:p w:rsidR="00D24FB6" w:rsidRDefault="00D24FB6" w:rsidP="00D24FB6">
            <w:pPr>
              <w:autoSpaceDE w:val="0"/>
              <w:autoSpaceDN w:val="0"/>
              <w:adjustRightInd w:val="0"/>
              <w:rPr>
                <w:rFonts w:ascii="Verdana" w:hAnsi="Verdana" w:cs="Verdana"/>
                <w:b/>
                <w:bCs/>
              </w:rPr>
            </w:pPr>
            <w:r>
              <w:rPr>
                <w:rFonts w:ascii="Verdana" w:hAnsi="Verdana" w:cs="Verdana"/>
                <w:b/>
                <w:bCs/>
              </w:rPr>
              <w:t xml:space="preserve">2 </w:t>
            </w:r>
          </w:p>
          <w:p w:rsidR="00D24FB6" w:rsidRDefault="00D24FB6" w:rsidP="00D24FB6">
            <w:pPr>
              <w:autoSpaceDE w:val="0"/>
              <w:autoSpaceDN w:val="0"/>
              <w:adjustRightInd w:val="0"/>
              <w:rPr>
                <w:rFonts w:ascii="Trebuchet MS" w:hAnsi="Trebuchet MS" w:cs="Trebuchet MS"/>
                <w:b/>
                <w:bCs/>
              </w:rPr>
            </w:pPr>
          </w:p>
        </w:tc>
        <w:tc>
          <w:tcPr>
            <w:tcW w:w="1134" w:type="dxa"/>
          </w:tcPr>
          <w:p w:rsidR="00D24FB6" w:rsidRDefault="00D24FB6" w:rsidP="00D24FB6">
            <w:pPr>
              <w:autoSpaceDE w:val="0"/>
              <w:autoSpaceDN w:val="0"/>
              <w:adjustRightInd w:val="0"/>
              <w:rPr>
                <w:rFonts w:ascii="Trebuchet MS" w:hAnsi="Trebuchet MS" w:cs="Trebuchet MS"/>
                <w:b/>
                <w:bCs/>
              </w:rPr>
            </w:pPr>
            <w:r>
              <w:rPr>
                <w:rFonts w:ascii="Verdana" w:hAnsi="Verdana" w:cs="Verdana"/>
                <w:b/>
                <w:bCs/>
              </w:rPr>
              <w:t>3-6</w:t>
            </w:r>
          </w:p>
        </w:tc>
        <w:tc>
          <w:tcPr>
            <w:tcW w:w="8306" w:type="dxa"/>
          </w:tcPr>
          <w:p w:rsidR="00D24FB6" w:rsidRDefault="00D24FB6" w:rsidP="00D24FB6">
            <w:pPr>
              <w:autoSpaceDE w:val="0"/>
              <w:autoSpaceDN w:val="0"/>
              <w:adjustRightInd w:val="0"/>
              <w:rPr>
                <w:rFonts w:ascii="Verdana" w:hAnsi="Verdana" w:cs="Verdana"/>
              </w:rPr>
            </w:pPr>
            <w:r>
              <w:rPr>
                <w:rFonts w:ascii="Verdana" w:hAnsi="Verdana" w:cs="Verdana"/>
                <w:b/>
                <w:bCs/>
              </w:rPr>
              <w:t>Supported answer</w:t>
            </w:r>
            <w:r>
              <w:rPr>
                <w:rFonts w:ascii="Verdana" w:hAnsi="Verdana" w:cs="Verdana"/>
              </w:rPr>
              <w:t xml:space="preserve"> </w:t>
            </w:r>
          </w:p>
          <w:p w:rsidR="00D24FB6" w:rsidRDefault="00D24FB6" w:rsidP="00D24FB6">
            <w:pPr>
              <w:autoSpaceDE w:val="0"/>
              <w:autoSpaceDN w:val="0"/>
              <w:adjustRightInd w:val="0"/>
              <w:rPr>
                <w:rFonts w:ascii="Verdana" w:hAnsi="Verdana" w:cs="Verdana"/>
              </w:rPr>
            </w:pPr>
            <w:r>
              <w:rPr>
                <w:rFonts w:ascii="Verdana" w:hAnsi="Verdana" w:cs="Verdana"/>
              </w:rPr>
              <w:t>Identifies elements of support and/or challenge based on matching details of source(s) content.</w:t>
            </w:r>
          </w:p>
          <w:p w:rsidR="00D24FB6" w:rsidRDefault="00D24FB6" w:rsidP="00D24FB6">
            <w:pPr>
              <w:autoSpaceDE w:val="0"/>
              <w:autoSpaceDN w:val="0"/>
              <w:adjustRightInd w:val="0"/>
              <w:rPr>
                <w:rFonts w:ascii="Verdana" w:hAnsi="Verdana" w:cs="Verdana"/>
              </w:rPr>
            </w:pPr>
            <w:r>
              <w:rPr>
                <w:rFonts w:ascii="Verdana" w:hAnsi="Verdana" w:cs="Verdana"/>
              </w:rPr>
              <w:t>OR</w:t>
            </w:r>
          </w:p>
          <w:p w:rsidR="00D24FB6" w:rsidRDefault="00D24FB6" w:rsidP="00D24FB6">
            <w:pPr>
              <w:autoSpaceDE w:val="0"/>
              <w:autoSpaceDN w:val="0"/>
              <w:adjustRightInd w:val="0"/>
              <w:rPr>
                <w:rFonts w:ascii="Verdana" w:hAnsi="Verdana" w:cs="Verdana"/>
              </w:rPr>
            </w:pPr>
            <w:r>
              <w:rPr>
                <w:rFonts w:ascii="Verdana" w:hAnsi="Verdana" w:cs="Verdana"/>
              </w:rPr>
              <w:t>Concept of support/challenge is approached as a reliability issue and comments are offered based on the nature of the source(s).</w:t>
            </w:r>
          </w:p>
          <w:p w:rsidR="00D24FB6" w:rsidRDefault="00D24FB6" w:rsidP="00D24FB6">
            <w:pPr>
              <w:autoSpaceDE w:val="0"/>
              <w:autoSpaceDN w:val="0"/>
              <w:adjustRightInd w:val="0"/>
              <w:rPr>
                <w:rFonts w:ascii="Verdana" w:hAnsi="Verdana" w:cs="Verdana"/>
              </w:rPr>
            </w:pPr>
            <w:r>
              <w:rPr>
                <w:rFonts w:ascii="Verdana" w:hAnsi="Verdana" w:cs="Verdana"/>
              </w:rPr>
              <w:t>Reserve top of level for answers which make use of all three sources.</w:t>
            </w:r>
          </w:p>
          <w:p w:rsidR="00460484" w:rsidRPr="00D24FB6" w:rsidRDefault="00460484" w:rsidP="00D24FB6">
            <w:pPr>
              <w:autoSpaceDE w:val="0"/>
              <w:autoSpaceDN w:val="0"/>
              <w:adjustRightInd w:val="0"/>
              <w:rPr>
                <w:rFonts w:ascii="Verdana" w:hAnsi="Verdana" w:cs="Verdana"/>
              </w:rPr>
            </w:pPr>
          </w:p>
        </w:tc>
      </w:tr>
      <w:tr w:rsidR="00D24FB6" w:rsidTr="00D24FB6">
        <w:tc>
          <w:tcPr>
            <w:tcW w:w="1242" w:type="dxa"/>
          </w:tcPr>
          <w:p w:rsidR="00D24FB6" w:rsidRDefault="00D24FB6" w:rsidP="00D24FB6">
            <w:pPr>
              <w:autoSpaceDE w:val="0"/>
              <w:autoSpaceDN w:val="0"/>
              <w:adjustRightInd w:val="0"/>
              <w:rPr>
                <w:rFonts w:ascii="Trebuchet MS" w:hAnsi="Trebuchet MS" w:cs="Trebuchet MS"/>
                <w:b/>
                <w:bCs/>
              </w:rPr>
            </w:pPr>
            <w:r>
              <w:rPr>
                <w:rFonts w:ascii="Verdana" w:hAnsi="Verdana" w:cs="Verdana"/>
                <w:b/>
                <w:bCs/>
              </w:rPr>
              <w:t>3</w:t>
            </w:r>
          </w:p>
        </w:tc>
        <w:tc>
          <w:tcPr>
            <w:tcW w:w="1134" w:type="dxa"/>
          </w:tcPr>
          <w:p w:rsidR="00D24FB6" w:rsidRDefault="00D24FB6" w:rsidP="00D24FB6">
            <w:pPr>
              <w:autoSpaceDE w:val="0"/>
              <w:autoSpaceDN w:val="0"/>
              <w:adjustRightInd w:val="0"/>
              <w:rPr>
                <w:rFonts w:ascii="Trebuchet MS" w:hAnsi="Trebuchet MS" w:cs="Trebuchet MS"/>
                <w:b/>
                <w:bCs/>
              </w:rPr>
            </w:pPr>
            <w:r>
              <w:rPr>
                <w:rFonts w:ascii="Verdana" w:hAnsi="Verdana" w:cs="Verdana"/>
                <w:b/>
                <w:bCs/>
              </w:rPr>
              <w:t>7-10</w:t>
            </w:r>
          </w:p>
        </w:tc>
        <w:tc>
          <w:tcPr>
            <w:tcW w:w="8306" w:type="dxa"/>
          </w:tcPr>
          <w:p w:rsidR="00D24FB6" w:rsidRDefault="00D24FB6" w:rsidP="00D24FB6">
            <w:pPr>
              <w:autoSpaceDE w:val="0"/>
              <w:autoSpaceDN w:val="0"/>
              <w:adjustRightInd w:val="0"/>
              <w:rPr>
                <w:rFonts w:ascii="Verdana" w:hAnsi="Verdana" w:cs="Verdana"/>
              </w:rPr>
            </w:pPr>
            <w:r>
              <w:rPr>
                <w:rFonts w:ascii="Verdana" w:hAnsi="Verdana" w:cs="Verdana"/>
                <w:b/>
                <w:bCs/>
              </w:rPr>
              <w:t>Balanced Judgement</w:t>
            </w:r>
            <w:r>
              <w:rPr>
                <w:rFonts w:ascii="Verdana" w:hAnsi="Verdana" w:cs="Verdana"/>
              </w:rPr>
              <w:t xml:space="preserve"> </w:t>
            </w:r>
          </w:p>
          <w:p w:rsidR="00D24FB6" w:rsidRDefault="00D24FB6" w:rsidP="00D24FB6">
            <w:pPr>
              <w:autoSpaceDE w:val="0"/>
              <w:autoSpaceDN w:val="0"/>
              <w:adjustRightInd w:val="0"/>
              <w:rPr>
                <w:rFonts w:ascii="Verdana" w:hAnsi="Verdana" w:cs="Verdana"/>
              </w:rPr>
            </w:pPr>
            <w:r>
              <w:rPr>
                <w:rFonts w:ascii="Verdana" w:hAnsi="Verdana" w:cs="Verdana"/>
              </w:rPr>
              <w:t>The issue of how far the sources suggest X is understood and addressed by cross referencing the sources.</w:t>
            </w:r>
          </w:p>
          <w:p w:rsidR="00D24FB6" w:rsidRDefault="00D24FB6" w:rsidP="00D24FB6">
            <w:pPr>
              <w:autoSpaceDE w:val="0"/>
              <w:autoSpaceDN w:val="0"/>
              <w:adjustRightInd w:val="0"/>
              <w:rPr>
                <w:rFonts w:ascii="Verdana" w:hAnsi="Verdana" w:cs="Verdana"/>
              </w:rPr>
            </w:pPr>
            <w:r>
              <w:rPr>
                <w:rFonts w:ascii="Verdana" w:hAnsi="Verdana" w:cs="Verdana"/>
              </w:rPr>
              <w:t>EITHER</w:t>
            </w:r>
          </w:p>
          <w:p w:rsidR="00D24FB6" w:rsidRDefault="00D24FB6" w:rsidP="00D24FB6">
            <w:pPr>
              <w:autoSpaceDE w:val="0"/>
              <w:autoSpaceDN w:val="0"/>
              <w:adjustRightInd w:val="0"/>
              <w:rPr>
                <w:rFonts w:ascii="Verdana" w:hAnsi="Verdana" w:cs="Verdana"/>
              </w:rPr>
            </w:pPr>
            <w:r>
              <w:rPr>
                <w:rFonts w:ascii="Verdana" w:hAnsi="Verdana" w:cs="Verdana"/>
              </w:rPr>
              <w:t>Cross referencing focuses on content: considers elements of both support and challenge to arrive at an overall judgement on the extent of support.</w:t>
            </w:r>
          </w:p>
          <w:p w:rsidR="00D24FB6" w:rsidRDefault="00D24FB6" w:rsidP="00D24FB6">
            <w:pPr>
              <w:autoSpaceDE w:val="0"/>
              <w:autoSpaceDN w:val="0"/>
              <w:adjustRightInd w:val="0"/>
              <w:rPr>
                <w:rFonts w:ascii="Verdana" w:hAnsi="Verdana" w:cs="Verdana"/>
              </w:rPr>
            </w:pPr>
            <w:r>
              <w:rPr>
                <w:rFonts w:ascii="Verdana" w:hAnsi="Verdana" w:cs="Verdana"/>
              </w:rPr>
              <w:t>OR</w:t>
            </w:r>
          </w:p>
          <w:p w:rsidR="00D24FB6" w:rsidRDefault="00D24FB6" w:rsidP="00D24FB6">
            <w:pPr>
              <w:autoSpaceDE w:val="0"/>
              <w:autoSpaceDN w:val="0"/>
              <w:adjustRightInd w:val="0"/>
              <w:rPr>
                <w:rFonts w:ascii="Verdana" w:hAnsi="Verdana" w:cs="Verdana"/>
              </w:rPr>
            </w:pPr>
            <w:r>
              <w:rPr>
                <w:rFonts w:ascii="Verdana" w:hAnsi="Verdana" w:cs="Verdana"/>
              </w:rPr>
              <w:t>Cross referencing focuses on sources: considers the nature of the sources in order to judge the strength/quality of support/challenge provided by the content.</w:t>
            </w:r>
          </w:p>
          <w:p w:rsidR="00D24FB6" w:rsidRDefault="00D24FB6" w:rsidP="00D24FB6">
            <w:pPr>
              <w:autoSpaceDE w:val="0"/>
              <w:autoSpaceDN w:val="0"/>
              <w:adjustRightInd w:val="0"/>
              <w:rPr>
                <w:rFonts w:ascii="Verdana" w:hAnsi="Verdana" w:cs="Verdana"/>
              </w:rPr>
            </w:pPr>
            <w:r>
              <w:rPr>
                <w:rFonts w:ascii="Verdana" w:hAnsi="Verdana" w:cs="Verdana"/>
              </w:rPr>
              <w:t>Reserve top level (10) for those able to combine both these elements of extent and nature of support in coming to an overall judgement.</w:t>
            </w:r>
          </w:p>
          <w:p w:rsidR="00460484" w:rsidRPr="00D24FB6" w:rsidRDefault="00460484" w:rsidP="00D24FB6">
            <w:pPr>
              <w:autoSpaceDE w:val="0"/>
              <w:autoSpaceDN w:val="0"/>
              <w:adjustRightInd w:val="0"/>
              <w:rPr>
                <w:rFonts w:ascii="Verdana" w:hAnsi="Verdana" w:cs="Verdana"/>
              </w:rPr>
            </w:pPr>
          </w:p>
        </w:tc>
      </w:tr>
    </w:tbl>
    <w:p w:rsidR="003E77B6" w:rsidRDefault="003E77B6" w:rsidP="00D24FB6">
      <w:pPr>
        <w:autoSpaceDE w:val="0"/>
        <w:autoSpaceDN w:val="0"/>
        <w:adjustRightInd w:val="0"/>
        <w:spacing w:after="0" w:line="240" w:lineRule="auto"/>
        <w:rPr>
          <w:rFonts w:ascii="Trebuchet MS" w:hAnsi="Trebuchet MS" w:cs="Trebuchet MS"/>
          <w:b/>
          <w:bCs/>
        </w:rPr>
      </w:pPr>
    </w:p>
    <w:p w:rsidR="00460484" w:rsidRDefault="00460484" w:rsidP="00D24FB6">
      <w:pPr>
        <w:autoSpaceDE w:val="0"/>
        <w:autoSpaceDN w:val="0"/>
        <w:adjustRightInd w:val="0"/>
        <w:spacing w:after="0" w:line="240" w:lineRule="auto"/>
        <w:rPr>
          <w:rFonts w:ascii="Trebuchet MS" w:hAnsi="Trebuchet MS" w:cs="Trebuchet MS"/>
          <w:b/>
          <w:bCs/>
        </w:rPr>
      </w:pPr>
    </w:p>
    <w:p w:rsidR="00460484" w:rsidRDefault="00460484" w:rsidP="00D24FB6">
      <w:pPr>
        <w:autoSpaceDE w:val="0"/>
        <w:autoSpaceDN w:val="0"/>
        <w:adjustRightInd w:val="0"/>
        <w:spacing w:after="0" w:line="240" w:lineRule="auto"/>
        <w:rPr>
          <w:rFonts w:ascii="Trebuchet MS" w:hAnsi="Trebuchet MS" w:cs="Trebuchet MS"/>
          <w:b/>
          <w:bCs/>
        </w:rPr>
      </w:pPr>
    </w:p>
    <w:p w:rsidR="00460484" w:rsidRDefault="00460484" w:rsidP="00D24FB6">
      <w:pPr>
        <w:autoSpaceDE w:val="0"/>
        <w:autoSpaceDN w:val="0"/>
        <w:adjustRightInd w:val="0"/>
        <w:spacing w:after="0" w:line="240" w:lineRule="auto"/>
        <w:rPr>
          <w:rFonts w:ascii="Trebuchet MS" w:hAnsi="Trebuchet MS" w:cs="Trebuchet MS"/>
          <w:b/>
          <w:bCs/>
        </w:rPr>
      </w:pPr>
    </w:p>
    <w:p w:rsidR="00460484" w:rsidRDefault="00460484" w:rsidP="00D24FB6">
      <w:pPr>
        <w:autoSpaceDE w:val="0"/>
        <w:autoSpaceDN w:val="0"/>
        <w:adjustRightInd w:val="0"/>
        <w:spacing w:after="0" w:line="240" w:lineRule="auto"/>
        <w:rPr>
          <w:rFonts w:ascii="Trebuchet MS" w:hAnsi="Trebuchet MS" w:cs="Trebuchet MS"/>
          <w:b/>
          <w:bCs/>
        </w:rPr>
      </w:pPr>
    </w:p>
    <w:p w:rsidR="00460484" w:rsidRDefault="00460484" w:rsidP="00D24FB6">
      <w:pPr>
        <w:autoSpaceDE w:val="0"/>
        <w:autoSpaceDN w:val="0"/>
        <w:adjustRightInd w:val="0"/>
        <w:spacing w:after="0" w:line="240" w:lineRule="auto"/>
        <w:rPr>
          <w:rFonts w:ascii="Trebuchet MS" w:hAnsi="Trebuchet MS" w:cs="Trebuchet MS"/>
          <w:b/>
          <w:bCs/>
        </w:rPr>
      </w:pPr>
    </w:p>
    <w:p w:rsidR="00460484" w:rsidRDefault="00460484" w:rsidP="00D24FB6">
      <w:pPr>
        <w:autoSpaceDE w:val="0"/>
        <w:autoSpaceDN w:val="0"/>
        <w:adjustRightInd w:val="0"/>
        <w:spacing w:after="0" w:line="240" w:lineRule="auto"/>
        <w:rPr>
          <w:rFonts w:ascii="Trebuchet MS" w:hAnsi="Trebuchet MS" w:cs="Trebuchet MS"/>
          <w:b/>
          <w:bCs/>
        </w:rPr>
      </w:pPr>
    </w:p>
    <w:p w:rsidR="00460484" w:rsidRDefault="00460484" w:rsidP="00D24FB6">
      <w:pPr>
        <w:autoSpaceDE w:val="0"/>
        <w:autoSpaceDN w:val="0"/>
        <w:adjustRightInd w:val="0"/>
        <w:spacing w:after="0" w:line="240" w:lineRule="auto"/>
        <w:rPr>
          <w:rFonts w:ascii="Trebuchet MS" w:hAnsi="Trebuchet MS" w:cs="Trebuchet MS"/>
          <w:b/>
          <w:bCs/>
        </w:rPr>
      </w:pPr>
    </w:p>
    <w:p w:rsidR="00460484" w:rsidRDefault="00460484" w:rsidP="00D24FB6">
      <w:pPr>
        <w:autoSpaceDE w:val="0"/>
        <w:autoSpaceDN w:val="0"/>
        <w:adjustRightInd w:val="0"/>
        <w:spacing w:after="0" w:line="240" w:lineRule="auto"/>
        <w:rPr>
          <w:rFonts w:ascii="Trebuchet MS" w:hAnsi="Trebuchet MS" w:cs="Trebuchet MS"/>
          <w:b/>
          <w:bCs/>
        </w:rPr>
      </w:pPr>
    </w:p>
    <w:p w:rsidR="00460484" w:rsidRDefault="00460484" w:rsidP="00D24FB6">
      <w:pPr>
        <w:autoSpaceDE w:val="0"/>
        <w:autoSpaceDN w:val="0"/>
        <w:adjustRightInd w:val="0"/>
        <w:spacing w:after="0" w:line="240" w:lineRule="auto"/>
        <w:rPr>
          <w:rFonts w:ascii="Trebuchet MS" w:hAnsi="Trebuchet MS" w:cs="Trebuchet MS"/>
          <w:b/>
          <w:bCs/>
        </w:rPr>
      </w:pPr>
    </w:p>
    <w:p w:rsidR="00460484" w:rsidRDefault="00460484" w:rsidP="00D24FB6">
      <w:pPr>
        <w:autoSpaceDE w:val="0"/>
        <w:autoSpaceDN w:val="0"/>
        <w:adjustRightInd w:val="0"/>
        <w:spacing w:after="0" w:line="240" w:lineRule="auto"/>
        <w:rPr>
          <w:rFonts w:ascii="Trebuchet MS" w:hAnsi="Trebuchet MS" w:cs="Trebuchet MS"/>
          <w:b/>
          <w:bCs/>
        </w:rPr>
      </w:pPr>
    </w:p>
    <w:p w:rsidR="00460484" w:rsidRDefault="00460484" w:rsidP="00D24FB6">
      <w:pPr>
        <w:autoSpaceDE w:val="0"/>
        <w:autoSpaceDN w:val="0"/>
        <w:adjustRightInd w:val="0"/>
        <w:spacing w:after="0" w:line="240" w:lineRule="auto"/>
        <w:rPr>
          <w:rFonts w:ascii="Trebuchet MS" w:hAnsi="Trebuchet MS" w:cs="Trebuchet MS"/>
          <w:b/>
          <w:bCs/>
        </w:rPr>
      </w:pPr>
    </w:p>
    <w:p w:rsidR="00460484" w:rsidRDefault="00460484" w:rsidP="00D24FB6">
      <w:pPr>
        <w:autoSpaceDE w:val="0"/>
        <w:autoSpaceDN w:val="0"/>
        <w:adjustRightInd w:val="0"/>
        <w:spacing w:after="0" w:line="240" w:lineRule="auto"/>
        <w:rPr>
          <w:rFonts w:ascii="Trebuchet MS" w:hAnsi="Trebuchet MS" w:cs="Trebuchet MS"/>
          <w:b/>
          <w:bCs/>
        </w:rPr>
      </w:pPr>
    </w:p>
    <w:p w:rsidR="00460484" w:rsidRDefault="00460484" w:rsidP="00D24FB6">
      <w:pPr>
        <w:autoSpaceDE w:val="0"/>
        <w:autoSpaceDN w:val="0"/>
        <w:adjustRightInd w:val="0"/>
        <w:spacing w:after="0" w:line="240" w:lineRule="auto"/>
        <w:rPr>
          <w:rFonts w:ascii="Trebuchet MS" w:hAnsi="Trebuchet MS" w:cs="Trebuchet MS"/>
          <w:b/>
          <w:bCs/>
        </w:rPr>
      </w:pPr>
    </w:p>
    <w:p w:rsidR="00460484" w:rsidRDefault="00460484" w:rsidP="00D24FB6">
      <w:pPr>
        <w:autoSpaceDE w:val="0"/>
        <w:autoSpaceDN w:val="0"/>
        <w:adjustRightInd w:val="0"/>
        <w:spacing w:after="0" w:line="240" w:lineRule="auto"/>
        <w:rPr>
          <w:rFonts w:ascii="Trebuchet MS" w:hAnsi="Trebuchet MS" w:cs="Trebuchet MS"/>
          <w:b/>
          <w:bCs/>
        </w:rPr>
      </w:pPr>
    </w:p>
    <w:p w:rsidR="00460484" w:rsidRDefault="00460484" w:rsidP="00D24FB6">
      <w:pPr>
        <w:autoSpaceDE w:val="0"/>
        <w:autoSpaceDN w:val="0"/>
        <w:adjustRightInd w:val="0"/>
        <w:spacing w:after="0" w:line="240" w:lineRule="auto"/>
        <w:rPr>
          <w:rFonts w:ascii="Trebuchet MS" w:hAnsi="Trebuchet MS" w:cs="Trebuchet MS"/>
          <w:b/>
          <w:bCs/>
        </w:rPr>
      </w:pPr>
    </w:p>
    <w:p w:rsidR="00460484" w:rsidRDefault="00460484" w:rsidP="00D24FB6">
      <w:pPr>
        <w:autoSpaceDE w:val="0"/>
        <w:autoSpaceDN w:val="0"/>
        <w:adjustRightInd w:val="0"/>
        <w:spacing w:after="0" w:line="240" w:lineRule="auto"/>
        <w:rPr>
          <w:rFonts w:ascii="Trebuchet MS" w:hAnsi="Trebuchet MS" w:cs="Trebuchet MS"/>
          <w:b/>
          <w:bCs/>
        </w:rPr>
      </w:pPr>
    </w:p>
    <w:p w:rsidR="00460484" w:rsidRDefault="00460484" w:rsidP="00D24FB6">
      <w:pPr>
        <w:autoSpaceDE w:val="0"/>
        <w:autoSpaceDN w:val="0"/>
        <w:adjustRightInd w:val="0"/>
        <w:spacing w:after="0" w:line="240" w:lineRule="auto"/>
        <w:rPr>
          <w:rFonts w:ascii="Trebuchet MS" w:hAnsi="Trebuchet MS" w:cs="Trebuchet MS"/>
          <w:b/>
          <w:bCs/>
        </w:rPr>
      </w:pPr>
    </w:p>
    <w:p w:rsidR="00460484" w:rsidRDefault="00460484" w:rsidP="00460484">
      <w:pPr>
        <w:autoSpaceDE w:val="0"/>
        <w:autoSpaceDN w:val="0"/>
        <w:adjustRightInd w:val="0"/>
        <w:spacing w:after="0" w:line="240" w:lineRule="auto"/>
        <w:rPr>
          <w:rFonts w:ascii="Verdana" w:hAnsi="Verdana" w:cs="Verdana"/>
          <w:b/>
          <w:bCs/>
        </w:rPr>
      </w:pPr>
      <w:r w:rsidRPr="00460484">
        <w:rPr>
          <w:rFonts w:ascii="Verdana" w:hAnsi="Verdana" w:cs="Verdana"/>
          <w:b/>
        </w:rPr>
        <w:lastRenderedPageBreak/>
        <w:t xml:space="preserve">Question Number </w:t>
      </w:r>
      <w:r w:rsidRPr="00460484">
        <w:rPr>
          <w:rFonts w:ascii="Verdana" w:hAnsi="Verdana" w:cs="Verdana"/>
          <w:b/>
          <w:bCs/>
        </w:rPr>
        <w:t xml:space="preserve">4 </w:t>
      </w:r>
    </w:p>
    <w:p w:rsidR="00460484" w:rsidRPr="00460484" w:rsidRDefault="00460484" w:rsidP="00460484">
      <w:pPr>
        <w:autoSpaceDE w:val="0"/>
        <w:autoSpaceDN w:val="0"/>
        <w:adjustRightInd w:val="0"/>
        <w:spacing w:after="0" w:line="240" w:lineRule="auto"/>
        <w:rPr>
          <w:rFonts w:ascii="Verdana" w:hAnsi="Verdana" w:cs="Verdana"/>
          <w:b/>
          <w:bCs/>
        </w:rPr>
      </w:pPr>
    </w:p>
    <w:p w:rsidR="00460484" w:rsidRDefault="00460484" w:rsidP="00460484">
      <w:pPr>
        <w:autoSpaceDE w:val="0"/>
        <w:autoSpaceDN w:val="0"/>
        <w:adjustRightInd w:val="0"/>
        <w:spacing w:after="0" w:line="240" w:lineRule="auto"/>
        <w:rPr>
          <w:rFonts w:ascii="Verdana" w:hAnsi="Verdana" w:cs="Verdana"/>
        </w:rPr>
      </w:pPr>
      <w:r>
        <w:rPr>
          <w:rFonts w:ascii="Verdana" w:hAnsi="Verdana" w:cs="Verdana"/>
        </w:rPr>
        <w:t>Which of Sources X or Y is more useful to the historian enquiring into Z? Explain your answer, using Sources W and V.</w:t>
      </w:r>
    </w:p>
    <w:p w:rsidR="00460484" w:rsidRDefault="00460484" w:rsidP="00460484">
      <w:pPr>
        <w:autoSpaceDE w:val="0"/>
        <w:autoSpaceDN w:val="0"/>
        <w:adjustRightInd w:val="0"/>
        <w:spacing w:after="0" w:line="240" w:lineRule="auto"/>
        <w:rPr>
          <w:rFonts w:ascii="Verdana" w:hAnsi="Verdana" w:cs="Verdana"/>
        </w:rPr>
      </w:pPr>
    </w:p>
    <w:p w:rsidR="00460484" w:rsidRDefault="00460484" w:rsidP="00460484">
      <w:pPr>
        <w:autoSpaceDE w:val="0"/>
        <w:autoSpaceDN w:val="0"/>
        <w:adjustRightInd w:val="0"/>
        <w:spacing w:after="0" w:line="240" w:lineRule="auto"/>
        <w:rPr>
          <w:rFonts w:ascii="Verdana" w:hAnsi="Verdana" w:cs="Verdana"/>
        </w:rPr>
      </w:pPr>
      <w:r>
        <w:rPr>
          <w:rFonts w:ascii="Verdana" w:hAnsi="Verdana" w:cs="Verdana"/>
        </w:rPr>
        <w:t>Target: Evaluation of utility (AO3a)</w:t>
      </w:r>
    </w:p>
    <w:p w:rsidR="00460484" w:rsidRDefault="00460484" w:rsidP="00460484">
      <w:pPr>
        <w:autoSpaceDE w:val="0"/>
        <w:autoSpaceDN w:val="0"/>
        <w:adjustRightInd w:val="0"/>
        <w:spacing w:after="0" w:line="240" w:lineRule="auto"/>
        <w:rPr>
          <w:rFonts w:ascii="Trebuchet MS" w:hAnsi="Trebuchet MS" w:cs="Trebuchet MS"/>
          <w:b/>
          <w:bCs/>
        </w:rPr>
      </w:pPr>
    </w:p>
    <w:tbl>
      <w:tblPr>
        <w:tblStyle w:val="TableGrid"/>
        <w:tblW w:w="0" w:type="auto"/>
        <w:tblLook w:val="04A0" w:firstRow="1" w:lastRow="0" w:firstColumn="1" w:lastColumn="0" w:noHBand="0" w:noVBand="1"/>
      </w:tblPr>
      <w:tblGrid>
        <w:gridCol w:w="1101"/>
        <w:gridCol w:w="992"/>
        <w:gridCol w:w="8589"/>
      </w:tblGrid>
      <w:tr w:rsidR="00460484" w:rsidTr="00460484">
        <w:tc>
          <w:tcPr>
            <w:tcW w:w="1101" w:type="dxa"/>
          </w:tcPr>
          <w:p w:rsidR="00460484" w:rsidRDefault="00460484" w:rsidP="00460484">
            <w:pPr>
              <w:autoSpaceDE w:val="0"/>
              <w:autoSpaceDN w:val="0"/>
              <w:adjustRightInd w:val="0"/>
              <w:rPr>
                <w:rFonts w:ascii="Trebuchet MS" w:hAnsi="Trebuchet MS" w:cs="Trebuchet MS"/>
                <w:b/>
                <w:bCs/>
              </w:rPr>
            </w:pPr>
            <w:r>
              <w:rPr>
                <w:rFonts w:ascii="Verdana" w:hAnsi="Verdana" w:cs="Verdana"/>
              </w:rPr>
              <w:t>Level</w:t>
            </w:r>
          </w:p>
        </w:tc>
        <w:tc>
          <w:tcPr>
            <w:tcW w:w="992" w:type="dxa"/>
          </w:tcPr>
          <w:p w:rsidR="00460484" w:rsidRDefault="00460484" w:rsidP="00460484">
            <w:pPr>
              <w:autoSpaceDE w:val="0"/>
              <w:autoSpaceDN w:val="0"/>
              <w:adjustRightInd w:val="0"/>
              <w:rPr>
                <w:rFonts w:ascii="Trebuchet MS" w:hAnsi="Trebuchet MS" w:cs="Trebuchet MS"/>
                <w:b/>
                <w:bCs/>
              </w:rPr>
            </w:pPr>
            <w:r>
              <w:rPr>
                <w:rFonts w:ascii="Verdana" w:hAnsi="Verdana" w:cs="Verdana"/>
              </w:rPr>
              <w:t>Mark</w:t>
            </w:r>
          </w:p>
        </w:tc>
        <w:tc>
          <w:tcPr>
            <w:tcW w:w="8589" w:type="dxa"/>
          </w:tcPr>
          <w:p w:rsidR="00460484" w:rsidRDefault="00460484" w:rsidP="00460484">
            <w:pPr>
              <w:autoSpaceDE w:val="0"/>
              <w:autoSpaceDN w:val="0"/>
              <w:adjustRightInd w:val="0"/>
              <w:rPr>
                <w:rFonts w:ascii="Verdana" w:hAnsi="Verdana" w:cs="Verdana"/>
              </w:rPr>
            </w:pPr>
            <w:r>
              <w:rPr>
                <w:rFonts w:ascii="Verdana" w:hAnsi="Verdana" w:cs="Verdana"/>
              </w:rPr>
              <w:t>Descriptor</w:t>
            </w:r>
          </w:p>
          <w:p w:rsidR="00460484" w:rsidRDefault="00460484" w:rsidP="00460484">
            <w:pPr>
              <w:autoSpaceDE w:val="0"/>
              <w:autoSpaceDN w:val="0"/>
              <w:adjustRightInd w:val="0"/>
              <w:rPr>
                <w:rFonts w:ascii="Trebuchet MS" w:hAnsi="Trebuchet MS" w:cs="Trebuchet MS"/>
                <w:b/>
                <w:bCs/>
              </w:rPr>
            </w:pPr>
          </w:p>
        </w:tc>
      </w:tr>
      <w:tr w:rsidR="00460484" w:rsidTr="00460484">
        <w:tc>
          <w:tcPr>
            <w:tcW w:w="1101" w:type="dxa"/>
          </w:tcPr>
          <w:p w:rsidR="00460484" w:rsidRDefault="00460484" w:rsidP="00460484">
            <w:pPr>
              <w:autoSpaceDE w:val="0"/>
              <w:autoSpaceDN w:val="0"/>
              <w:adjustRightInd w:val="0"/>
              <w:rPr>
                <w:rFonts w:ascii="Trebuchet MS" w:hAnsi="Trebuchet MS" w:cs="Trebuchet MS"/>
                <w:b/>
                <w:bCs/>
              </w:rPr>
            </w:pPr>
          </w:p>
        </w:tc>
        <w:tc>
          <w:tcPr>
            <w:tcW w:w="992" w:type="dxa"/>
          </w:tcPr>
          <w:p w:rsidR="00460484" w:rsidRDefault="00460484" w:rsidP="00460484">
            <w:pPr>
              <w:autoSpaceDE w:val="0"/>
              <w:autoSpaceDN w:val="0"/>
              <w:adjustRightInd w:val="0"/>
              <w:rPr>
                <w:rFonts w:ascii="Verdana" w:hAnsi="Verdana" w:cs="Verdana"/>
              </w:rPr>
            </w:pPr>
            <w:r>
              <w:rPr>
                <w:rFonts w:ascii="Verdana" w:hAnsi="Verdana" w:cs="Verdana"/>
                <w:b/>
                <w:bCs/>
              </w:rPr>
              <w:t xml:space="preserve">0 </w:t>
            </w:r>
          </w:p>
          <w:p w:rsidR="00460484" w:rsidRDefault="00460484" w:rsidP="00460484">
            <w:pPr>
              <w:autoSpaceDE w:val="0"/>
              <w:autoSpaceDN w:val="0"/>
              <w:adjustRightInd w:val="0"/>
              <w:rPr>
                <w:rFonts w:ascii="Trebuchet MS" w:hAnsi="Trebuchet MS" w:cs="Trebuchet MS"/>
                <w:b/>
                <w:bCs/>
              </w:rPr>
            </w:pPr>
          </w:p>
        </w:tc>
        <w:tc>
          <w:tcPr>
            <w:tcW w:w="8589" w:type="dxa"/>
          </w:tcPr>
          <w:p w:rsidR="00460484" w:rsidRDefault="00460484" w:rsidP="00460484">
            <w:pPr>
              <w:autoSpaceDE w:val="0"/>
              <w:autoSpaceDN w:val="0"/>
              <w:adjustRightInd w:val="0"/>
              <w:rPr>
                <w:rFonts w:ascii="Trebuchet MS" w:hAnsi="Trebuchet MS" w:cs="Trebuchet MS"/>
                <w:b/>
                <w:bCs/>
              </w:rPr>
            </w:pPr>
            <w:r>
              <w:rPr>
                <w:rFonts w:ascii="Verdana" w:hAnsi="Verdana" w:cs="Verdana"/>
              </w:rPr>
              <w:t xml:space="preserve">No </w:t>
            </w:r>
            <w:proofErr w:type="spellStart"/>
            <w:r>
              <w:rPr>
                <w:rFonts w:ascii="Verdana" w:hAnsi="Verdana" w:cs="Verdana"/>
              </w:rPr>
              <w:t>rewardable</w:t>
            </w:r>
            <w:proofErr w:type="spellEnd"/>
            <w:r>
              <w:rPr>
                <w:rFonts w:ascii="Verdana" w:hAnsi="Verdana" w:cs="Verdana"/>
              </w:rPr>
              <w:t xml:space="preserve"> material</w:t>
            </w:r>
          </w:p>
        </w:tc>
      </w:tr>
      <w:tr w:rsidR="00460484" w:rsidTr="00460484">
        <w:tc>
          <w:tcPr>
            <w:tcW w:w="1101" w:type="dxa"/>
          </w:tcPr>
          <w:p w:rsidR="00460484" w:rsidRDefault="00460484" w:rsidP="00460484">
            <w:pPr>
              <w:autoSpaceDE w:val="0"/>
              <w:autoSpaceDN w:val="0"/>
              <w:adjustRightInd w:val="0"/>
              <w:rPr>
                <w:rFonts w:ascii="Trebuchet MS" w:hAnsi="Trebuchet MS" w:cs="Trebuchet MS"/>
                <w:b/>
                <w:bCs/>
              </w:rPr>
            </w:pPr>
            <w:r>
              <w:rPr>
                <w:rFonts w:ascii="Verdana" w:hAnsi="Verdana" w:cs="Verdana"/>
                <w:b/>
                <w:bCs/>
              </w:rPr>
              <w:t>1</w:t>
            </w:r>
          </w:p>
        </w:tc>
        <w:tc>
          <w:tcPr>
            <w:tcW w:w="992" w:type="dxa"/>
          </w:tcPr>
          <w:p w:rsidR="00460484" w:rsidRDefault="00460484" w:rsidP="00460484">
            <w:pPr>
              <w:autoSpaceDE w:val="0"/>
              <w:autoSpaceDN w:val="0"/>
              <w:adjustRightInd w:val="0"/>
              <w:rPr>
                <w:rFonts w:ascii="Trebuchet MS" w:hAnsi="Trebuchet MS" w:cs="Trebuchet MS"/>
                <w:b/>
                <w:bCs/>
              </w:rPr>
            </w:pPr>
            <w:r>
              <w:rPr>
                <w:rFonts w:ascii="Verdana" w:hAnsi="Verdana" w:cs="Verdana"/>
                <w:b/>
                <w:bCs/>
              </w:rPr>
              <w:t>1-3</w:t>
            </w:r>
          </w:p>
        </w:tc>
        <w:tc>
          <w:tcPr>
            <w:tcW w:w="8589" w:type="dxa"/>
          </w:tcPr>
          <w:p w:rsidR="00460484" w:rsidRDefault="00460484" w:rsidP="00460484">
            <w:pPr>
              <w:autoSpaceDE w:val="0"/>
              <w:autoSpaceDN w:val="0"/>
              <w:adjustRightInd w:val="0"/>
              <w:rPr>
                <w:rFonts w:ascii="Verdana" w:hAnsi="Verdana" w:cs="Verdana"/>
                <w:b/>
                <w:bCs/>
              </w:rPr>
            </w:pPr>
            <w:r>
              <w:rPr>
                <w:rFonts w:ascii="Verdana" w:hAnsi="Verdana" w:cs="Verdana"/>
                <w:b/>
                <w:bCs/>
              </w:rPr>
              <w:t>Judgement based on simple valid criteria.</w:t>
            </w:r>
          </w:p>
          <w:p w:rsidR="00460484" w:rsidRDefault="00460484" w:rsidP="00460484">
            <w:pPr>
              <w:autoSpaceDE w:val="0"/>
              <w:autoSpaceDN w:val="0"/>
              <w:adjustRightInd w:val="0"/>
              <w:rPr>
                <w:rFonts w:ascii="Verdana" w:hAnsi="Verdana" w:cs="Verdana"/>
              </w:rPr>
            </w:pPr>
            <w:r>
              <w:rPr>
                <w:rFonts w:ascii="Verdana" w:hAnsi="Verdana" w:cs="Verdana"/>
              </w:rPr>
              <w:t>Comments based on subject relevance/ amount of detail, or assumed reliability because of the time /nature / origins of the source.</w:t>
            </w:r>
          </w:p>
          <w:p w:rsidR="00460484" w:rsidRDefault="00460484" w:rsidP="00460484">
            <w:pPr>
              <w:autoSpaceDE w:val="0"/>
              <w:autoSpaceDN w:val="0"/>
              <w:adjustRightInd w:val="0"/>
              <w:rPr>
                <w:rFonts w:ascii="Verdana" w:hAnsi="Verdana" w:cs="Verdana"/>
              </w:rPr>
            </w:pPr>
            <w:r>
              <w:rPr>
                <w:rFonts w:ascii="Verdana" w:hAnsi="Verdana" w:cs="Verdana"/>
              </w:rPr>
              <w:t>Maximum 2 marks for one source only.</w:t>
            </w:r>
          </w:p>
          <w:p w:rsidR="00F515C9" w:rsidRPr="00460484" w:rsidRDefault="00F515C9" w:rsidP="00460484">
            <w:pPr>
              <w:autoSpaceDE w:val="0"/>
              <w:autoSpaceDN w:val="0"/>
              <w:adjustRightInd w:val="0"/>
              <w:rPr>
                <w:rFonts w:ascii="Verdana" w:hAnsi="Verdana" w:cs="Verdana"/>
              </w:rPr>
            </w:pPr>
          </w:p>
        </w:tc>
      </w:tr>
      <w:tr w:rsidR="00460484" w:rsidTr="00460484">
        <w:tc>
          <w:tcPr>
            <w:tcW w:w="1101" w:type="dxa"/>
          </w:tcPr>
          <w:p w:rsidR="00460484" w:rsidRDefault="00460484" w:rsidP="00460484">
            <w:pPr>
              <w:autoSpaceDE w:val="0"/>
              <w:autoSpaceDN w:val="0"/>
              <w:adjustRightInd w:val="0"/>
              <w:rPr>
                <w:rFonts w:ascii="Verdana" w:hAnsi="Verdana" w:cs="Verdana"/>
              </w:rPr>
            </w:pPr>
            <w:r>
              <w:rPr>
                <w:rFonts w:ascii="Verdana" w:hAnsi="Verdana" w:cs="Verdana"/>
                <w:b/>
                <w:bCs/>
              </w:rPr>
              <w:t xml:space="preserve">2 </w:t>
            </w:r>
          </w:p>
          <w:p w:rsidR="00460484" w:rsidRDefault="00460484" w:rsidP="00460484">
            <w:pPr>
              <w:autoSpaceDE w:val="0"/>
              <w:autoSpaceDN w:val="0"/>
              <w:adjustRightInd w:val="0"/>
              <w:rPr>
                <w:rFonts w:ascii="Trebuchet MS" w:hAnsi="Trebuchet MS" w:cs="Trebuchet MS"/>
                <w:b/>
                <w:bCs/>
              </w:rPr>
            </w:pPr>
          </w:p>
        </w:tc>
        <w:tc>
          <w:tcPr>
            <w:tcW w:w="992" w:type="dxa"/>
          </w:tcPr>
          <w:p w:rsidR="00460484" w:rsidRDefault="00460484" w:rsidP="00460484">
            <w:pPr>
              <w:autoSpaceDE w:val="0"/>
              <w:autoSpaceDN w:val="0"/>
              <w:adjustRightInd w:val="0"/>
              <w:rPr>
                <w:rFonts w:ascii="Trebuchet MS" w:hAnsi="Trebuchet MS" w:cs="Trebuchet MS"/>
                <w:b/>
                <w:bCs/>
              </w:rPr>
            </w:pPr>
            <w:r>
              <w:rPr>
                <w:rFonts w:ascii="Verdana" w:hAnsi="Verdana" w:cs="Verdana"/>
                <w:b/>
                <w:bCs/>
              </w:rPr>
              <w:t>4-7</w:t>
            </w:r>
          </w:p>
        </w:tc>
        <w:tc>
          <w:tcPr>
            <w:tcW w:w="8589" w:type="dxa"/>
          </w:tcPr>
          <w:p w:rsidR="00460484" w:rsidRDefault="00460484" w:rsidP="00460484">
            <w:pPr>
              <w:autoSpaceDE w:val="0"/>
              <w:autoSpaceDN w:val="0"/>
              <w:adjustRightInd w:val="0"/>
              <w:rPr>
                <w:rFonts w:ascii="Verdana" w:hAnsi="Verdana" w:cs="Verdana"/>
                <w:b/>
                <w:bCs/>
              </w:rPr>
            </w:pPr>
            <w:r>
              <w:rPr>
                <w:rFonts w:ascii="Verdana" w:hAnsi="Verdana" w:cs="Verdana"/>
                <w:b/>
                <w:bCs/>
              </w:rPr>
              <w:t>Judgement is based on the usefulness of the sources’ information:</w:t>
            </w:r>
          </w:p>
          <w:p w:rsidR="00460484" w:rsidRDefault="00460484" w:rsidP="00460484">
            <w:pPr>
              <w:autoSpaceDE w:val="0"/>
              <w:autoSpaceDN w:val="0"/>
              <w:adjustRightInd w:val="0"/>
              <w:rPr>
                <w:rFonts w:ascii="Verdana" w:hAnsi="Verdana" w:cs="Verdana"/>
              </w:rPr>
            </w:pPr>
            <w:r>
              <w:rPr>
                <w:rFonts w:ascii="Verdana" w:hAnsi="Verdana" w:cs="Verdana"/>
              </w:rPr>
              <w:t>Answer focuses on what the sources can or cannot tell us.</w:t>
            </w:r>
            <w:r w:rsidR="00F515C9">
              <w:rPr>
                <w:rFonts w:ascii="Verdana" w:hAnsi="Verdana" w:cs="Verdana"/>
              </w:rPr>
              <w:t>(How comprehensive it is)</w:t>
            </w:r>
          </w:p>
          <w:p w:rsidR="00460484" w:rsidRDefault="00460484" w:rsidP="00460484">
            <w:pPr>
              <w:autoSpaceDE w:val="0"/>
              <w:autoSpaceDN w:val="0"/>
              <w:adjustRightInd w:val="0"/>
              <w:rPr>
                <w:rFonts w:ascii="Verdana" w:hAnsi="Verdana" w:cs="Verdana"/>
              </w:rPr>
            </w:pPr>
            <w:r>
              <w:rPr>
                <w:rFonts w:ascii="Verdana" w:hAnsi="Verdana" w:cs="Verdana"/>
              </w:rPr>
              <w:t>OR</w:t>
            </w:r>
          </w:p>
          <w:p w:rsidR="00460484" w:rsidRPr="00460484" w:rsidRDefault="00460484" w:rsidP="00460484">
            <w:pPr>
              <w:autoSpaceDE w:val="0"/>
              <w:autoSpaceDN w:val="0"/>
              <w:adjustRightInd w:val="0"/>
              <w:rPr>
                <w:rFonts w:ascii="Verdana" w:hAnsi="Verdana" w:cs="Verdana"/>
                <w:b/>
                <w:bCs/>
              </w:rPr>
            </w:pPr>
            <w:r>
              <w:rPr>
                <w:rFonts w:ascii="Verdana" w:hAnsi="Verdana" w:cs="Verdana"/>
                <w:b/>
                <w:bCs/>
              </w:rPr>
              <w:t xml:space="preserve">Judgement is based on evaluation of nature or authorship of sources: </w:t>
            </w:r>
            <w:r>
              <w:rPr>
                <w:rFonts w:ascii="Verdana" w:hAnsi="Verdana" w:cs="Verdana"/>
              </w:rPr>
              <w:t>Answer focuses on how reliable/how representative</w:t>
            </w:r>
          </w:p>
          <w:p w:rsidR="00460484" w:rsidRDefault="00460484" w:rsidP="00460484">
            <w:pPr>
              <w:autoSpaceDE w:val="0"/>
              <w:autoSpaceDN w:val="0"/>
              <w:adjustRightInd w:val="0"/>
              <w:rPr>
                <w:rFonts w:ascii="Verdana" w:hAnsi="Verdana" w:cs="Verdana"/>
              </w:rPr>
            </w:pPr>
            <w:r>
              <w:rPr>
                <w:rFonts w:ascii="Verdana" w:hAnsi="Verdana" w:cs="Verdana"/>
              </w:rPr>
              <w:t>/authoritative/the source is.</w:t>
            </w:r>
          </w:p>
          <w:p w:rsidR="00FE23B7" w:rsidRDefault="00FE23B7" w:rsidP="00460484">
            <w:pPr>
              <w:autoSpaceDE w:val="0"/>
              <w:autoSpaceDN w:val="0"/>
              <w:adjustRightInd w:val="0"/>
              <w:rPr>
                <w:rFonts w:ascii="Verdana" w:hAnsi="Verdana" w:cs="Verdana"/>
              </w:rPr>
            </w:pPr>
          </w:p>
          <w:p w:rsidR="00180F56" w:rsidRDefault="00180F56" w:rsidP="00460484">
            <w:pPr>
              <w:autoSpaceDE w:val="0"/>
              <w:autoSpaceDN w:val="0"/>
              <w:adjustRightInd w:val="0"/>
              <w:rPr>
                <w:rFonts w:ascii="Verdana" w:hAnsi="Verdana" w:cs="Verdana"/>
              </w:rPr>
            </w:pPr>
          </w:p>
          <w:p w:rsidR="00460484" w:rsidRDefault="00460484" w:rsidP="00460484">
            <w:pPr>
              <w:autoSpaceDE w:val="0"/>
              <w:autoSpaceDN w:val="0"/>
              <w:adjustRightInd w:val="0"/>
              <w:rPr>
                <w:rFonts w:ascii="Verdana" w:hAnsi="Verdana" w:cs="Verdana"/>
              </w:rPr>
            </w:pPr>
            <w:r>
              <w:rPr>
                <w:rFonts w:ascii="Verdana" w:hAnsi="Verdana" w:cs="Verdana"/>
              </w:rPr>
              <w:t>Maximum 5 marks if L2 criteria are met for only one source.</w:t>
            </w:r>
          </w:p>
          <w:p w:rsidR="00F515C9" w:rsidRPr="00460484" w:rsidRDefault="00F515C9" w:rsidP="00460484">
            <w:pPr>
              <w:autoSpaceDE w:val="0"/>
              <w:autoSpaceDN w:val="0"/>
              <w:adjustRightInd w:val="0"/>
              <w:rPr>
                <w:rFonts w:ascii="Verdana" w:hAnsi="Verdana" w:cs="Verdana"/>
              </w:rPr>
            </w:pPr>
          </w:p>
        </w:tc>
      </w:tr>
      <w:tr w:rsidR="00460484" w:rsidTr="00460484">
        <w:tc>
          <w:tcPr>
            <w:tcW w:w="1101" w:type="dxa"/>
          </w:tcPr>
          <w:p w:rsidR="00460484" w:rsidRPr="00460484" w:rsidRDefault="00460484" w:rsidP="00460484">
            <w:pPr>
              <w:autoSpaceDE w:val="0"/>
              <w:autoSpaceDN w:val="0"/>
              <w:adjustRightInd w:val="0"/>
              <w:rPr>
                <w:rFonts w:ascii="Verdana" w:hAnsi="Verdana" w:cs="Verdana"/>
              </w:rPr>
            </w:pPr>
            <w:r>
              <w:rPr>
                <w:rFonts w:ascii="Verdana" w:hAnsi="Verdana" w:cs="Verdana"/>
                <w:b/>
                <w:bCs/>
              </w:rPr>
              <w:t xml:space="preserve">3 </w:t>
            </w:r>
          </w:p>
          <w:p w:rsidR="00460484" w:rsidRDefault="00460484" w:rsidP="00460484">
            <w:pPr>
              <w:autoSpaceDE w:val="0"/>
              <w:autoSpaceDN w:val="0"/>
              <w:adjustRightInd w:val="0"/>
              <w:rPr>
                <w:rFonts w:ascii="Trebuchet MS" w:hAnsi="Trebuchet MS" w:cs="Trebuchet MS"/>
                <w:b/>
                <w:bCs/>
              </w:rPr>
            </w:pPr>
          </w:p>
        </w:tc>
        <w:tc>
          <w:tcPr>
            <w:tcW w:w="992" w:type="dxa"/>
          </w:tcPr>
          <w:p w:rsidR="00460484" w:rsidRDefault="00460484" w:rsidP="00460484">
            <w:pPr>
              <w:autoSpaceDE w:val="0"/>
              <w:autoSpaceDN w:val="0"/>
              <w:adjustRightInd w:val="0"/>
              <w:rPr>
                <w:rFonts w:ascii="Trebuchet MS" w:hAnsi="Trebuchet MS" w:cs="Trebuchet MS"/>
                <w:b/>
                <w:bCs/>
              </w:rPr>
            </w:pPr>
            <w:r>
              <w:rPr>
                <w:rFonts w:ascii="Verdana" w:hAnsi="Verdana" w:cs="Verdana"/>
                <w:b/>
                <w:bCs/>
              </w:rPr>
              <w:t>8-10</w:t>
            </w:r>
          </w:p>
        </w:tc>
        <w:tc>
          <w:tcPr>
            <w:tcW w:w="8589" w:type="dxa"/>
          </w:tcPr>
          <w:p w:rsidR="00460484" w:rsidRDefault="00460484" w:rsidP="00460484">
            <w:pPr>
              <w:autoSpaceDE w:val="0"/>
              <w:autoSpaceDN w:val="0"/>
              <w:adjustRightInd w:val="0"/>
              <w:rPr>
                <w:rFonts w:ascii="Verdana" w:hAnsi="Verdana" w:cs="Verdana"/>
                <w:b/>
                <w:bCs/>
              </w:rPr>
            </w:pPr>
            <w:r>
              <w:rPr>
                <w:rFonts w:ascii="Verdana" w:hAnsi="Verdana" w:cs="Verdana"/>
                <w:b/>
                <w:bCs/>
              </w:rPr>
              <w:t>Judgement addresses both elements of L2 to assess the contribution the sources can make to the specific enquiry.</w:t>
            </w:r>
          </w:p>
          <w:p w:rsidR="00460484" w:rsidRPr="00460484" w:rsidRDefault="00460484" w:rsidP="00460484">
            <w:pPr>
              <w:autoSpaceDE w:val="0"/>
              <w:autoSpaceDN w:val="0"/>
              <w:adjustRightInd w:val="0"/>
              <w:rPr>
                <w:rFonts w:ascii="Verdana" w:hAnsi="Verdana" w:cs="Verdana"/>
              </w:rPr>
            </w:pPr>
            <w:r>
              <w:rPr>
                <w:rFonts w:ascii="Verdana" w:hAnsi="Verdana" w:cs="Verdana"/>
              </w:rPr>
              <w:t xml:space="preserve">Answer considers the value of information, taking into </w:t>
            </w:r>
            <w:r w:rsidR="00180F56">
              <w:rPr>
                <w:rFonts w:ascii="Verdana" w:hAnsi="Verdana" w:cs="Verdana"/>
              </w:rPr>
              <w:t>account</w:t>
            </w:r>
            <w:r>
              <w:rPr>
                <w:rFonts w:ascii="Verdana" w:hAnsi="Verdana" w:cs="Verdana"/>
              </w:rPr>
              <w:t xml:space="preserve"> aspect</w:t>
            </w:r>
            <w:r w:rsidR="00180F56">
              <w:rPr>
                <w:rFonts w:ascii="Verdana" w:hAnsi="Verdana" w:cs="Verdana"/>
              </w:rPr>
              <w:t>s</w:t>
            </w:r>
            <w:r>
              <w:rPr>
                <w:rFonts w:ascii="Verdana" w:hAnsi="Verdana" w:cs="Verdana"/>
              </w:rPr>
              <w:t xml:space="preserve"> of its nature (i.e. how reliable/representative /authoritative/comprehensive it is)</w:t>
            </w:r>
            <w:r>
              <w:rPr>
                <w:rFonts w:ascii="Verdana" w:hAnsi="Verdana" w:cs="Verdana"/>
                <w:i/>
                <w:iCs/>
              </w:rPr>
              <w:t>.</w:t>
            </w:r>
          </w:p>
          <w:p w:rsidR="00180F56" w:rsidRDefault="00460484" w:rsidP="00180F56">
            <w:pPr>
              <w:autoSpaceDE w:val="0"/>
              <w:autoSpaceDN w:val="0"/>
              <w:adjustRightInd w:val="0"/>
              <w:rPr>
                <w:rFonts w:ascii="Verdana" w:hAnsi="Verdana" w:cs="Verdana"/>
              </w:rPr>
            </w:pPr>
            <w:r>
              <w:rPr>
                <w:rFonts w:ascii="Verdana" w:hAnsi="Verdana" w:cs="Verdana"/>
              </w:rPr>
              <w:t xml:space="preserve">Maximum 9 marks if level 3 criteria are met for one source only. </w:t>
            </w:r>
          </w:p>
          <w:p w:rsidR="00180F56" w:rsidRDefault="00180F56" w:rsidP="00180F56">
            <w:pPr>
              <w:autoSpaceDE w:val="0"/>
              <w:autoSpaceDN w:val="0"/>
              <w:adjustRightInd w:val="0"/>
              <w:rPr>
                <w:rFonts w:ascii="Verdana" w:hAnsi="Verdana" w:cs="Verdana"/>
              </w:rPr>
            </w:pPr>
          </w:p>
          <w:p w:rsidR="00180F56" w:rsidRDefault="00180F56" w:rsidP="00180F56">
            <w:pPr>
              <w:autoSpaceDE w:val="0"/>
              <w:autoSpaceDN w:val="0"/>
              <w:adjustRightInd w:val="0"/>
              <w:rPr>
                <w:rFonts w:ascii="Verdana" w:hAnsi="Verdana" w:cs="Verdana"/>
              </w:rPr>
            </w:pPr>
            <w:r>
              <w:rPr>
                <w:rFonts w:ascii="Verdana" w:hAnsi="Verdana" w:cs="Verdana"/>
              </w:rPr>
              <w:t>Reward students who give a range of interpretations and who effectively integrate evaluation of content information with consideration of nature.</w:t>
            </w:r>
          </w:p>
          <w:p w:rsidR="00F515C9" w:rsidRPr="00460484" w:rsidRDefault="00F515C9" w:rsidP="00460484">
            <w:pPr>
              <w:autoSpaceDE w:val="0"/>
              <w:autoSpaceDN w:val="0"/>
              <w:adjustRightInd w:val="0"/>
              <w:rPr>
                <w:rFonts w:ascii="Verdana" w:hAnsi="Verdana" w:cs="Verdana"/>
              </w:rPr>
            </w:pPr>
          </w:p>
        </w:tc>
      </w:tr>
    </w:tbl>
    <w:p w:rsidR="00460484" w:rsidRDefault="00460484"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460484">
      <w:pPr>
        <w:autoSpaceDE w:val="0"/>
        <w:autoSpaceDN w:val="0"/>
        <w:adjustRightInd w:val="0"/>
        <w:spacing w:after="0" w:line="240" w:lineRule="auto"/>
        <w:rPr>
          <w:rFonts w:ascii="Trebuchet MS" w:hAnsi="Trebuchet MS" w:cs="Trebuchet MS"/>
          <w:b/>
          <w:bCs/>
        </w:rPr>
      </w:pPr>
    </w:p>
    <w:p w:rsidR="00F515C9" w:rsidRDefault="00F515C9" w:rsidP="00F515C9">
      <w:pPr>
        <w:autoSpaceDE w:val="0"/>
        <w:autoSpaceDN w:val="0"/>
        <w:adjustRightInd w:val="0"/>
        <w:spacing w:after="0" w:line="240" w:lineRule="auto"/>
        <w:rPr>
          <w:rFonts w:ascii="Verdana" w:hAnsi="Verdana" w:cs="Verdana"/>
          <w:b/>
          <w:bCs/>
        </w:rPr>
      </w:pPr>
      <w:r w:rsidRPr="00180F56">
        <w:rPr>
          <w:rFonts w:ascii="Verdana" w:hAnsi="Verdana" w:cs="Verdana"/>
          <w:b/>
        </w:rPr>
        <w:lastRenderedPageBreak/>
        <w:t>Question Number</w:t>
      </w:r>
      <w:r>
        <w:rPr>
          <w:rFonts w:ascii="Verdana" w:hAnsi="Verdana" w:cs="Verdana"/>
        </w:rPr>
        <w:t xml:space="preserve"> </w:t>
      </w:r>
      <w:r>
        <w:rPr>
          <w:rFonts w:ascii="Verdana" w:hAnsi="Verdana" w:cs="Verdana"/>
          <w:b/>
          <w:bCs/>
        </w:rPr>
        <w:t xml:space="preserve">*5 </w:t>
      </w:r>
    </w:p>
    <w:p w:rsidR="00180F56" w:rsidRPr="00180F56" w:rsidRDefault="00180F56" w:rsidP="00F515C9">
      <w:pPr>
        <w:autoSpaceDE w:val="0"/>
        <w:autoSpaceDN w:val="0"/>
        <w:adjustRightInd w:val="0"/>
        <w:spacing w:after="0" w:line="240" w:lineRule="auto"/>
        <w:rPr>
          <w:rFonts w:ascii="Verdana" w:hAnsi="Verdana" w:cs="Verdana"/>
          <w:b/>
          <w:bCs/>
          <w:sz w:val="16"/>
          <w:szCs w:val="16"/>
        </w:rPr>
      </w:pPr>
    </w:p>
    <w:p w:rsidR="00F515C9" w:rsidRDefault="00F515C9" w:rsidP="00F515C9">
      <w:pPr>
        <w:autoSpaceDE w:val="0"/>
        <w:autoSpaceDN w:val="0"/>
        <w:adjustRightInd w:val="0"/>
        <w:spacing w:after="0" w:line="240" w:lineRule="auto"/>
        <w:rPr>
          <w:rFonts w:ascii="Verdana" w:hAnsi="Verdana" w:cs="Verdana"/>
        </w:rPr>
      </w:pPr>
      <w:r>
        <w:rPr>
          <w:rFonts w:ascii="Verdana" w:hAnsi="Verdana" w:cs="Verdana"/>
        </w:rPr>
        <w:t>‘X’. How far do you agree with this statement? Use your own knowledge, Sources W, Y and Z and any other sources you find helpful to explain your answer.</w:t>
      </w:r>
    </w:p>
    <w:p w:rsidR="00F515C9" w:rsidRPr="00180F56" w:rsidRDefault="00F515C9" w:rsidP="00F515C9">
      <w:pPr>
        <w:autoSpaceDE w:val="0"/>
        <w:autoSpaceDN w:val="0"/>
        <w:adjustRightInd w:val="0"/>
        <w:spacing w:after="0" w:line="240" w:lineRule="auto"/>
        <w:rPr>
          <w:rFonts w:ascii="Verdana" w:hAnsi="Verdana" w:cs="Verdana"/>
          <w:sz w:val="16"/>
          <w:szCs w:val="16"/>
        </w:rPr>
      </w:pPr>
    </w:p>
    <w:p w:rsidR="00F515C9" w:rsidRDefault="00F515C9" w:rsidP="00F515C9">
      <w:pPr>
        <w:autoSpaceDE w:val="0"/>
        <w:autoSpaceDN w:val="0"/>
        <w:adjustRightInd w:val="0"/>
        <w:spacing w:after="0" w:line="240" w:lineRule="auto"/>
        <w:rPr>
          <w:rFonts w:ascii="Verdana" w:hAnsi="Verdana" w:cs="Verdana"/>
        </w:rPr>
      </w:pPr>
      <w:r>
        <w:rPr>
          <w:rFonts w:ascii="Verdana" w:hAnsi="Verdana" w:cs="Verdana"/>
        </w:rPr>
        <w:t>Target: Reaching a judgement (AO1: 4, AO2: 4, AO3a: 8)</w:t>
      </w:r>
    </w:p>
    <w:p w:rsidR="00F515C9" w:rsidRPr="00FE23B7" w:rsidRDefault="00F515C9" w:rsidP="00F515C9">
      <w:pPr>
        <w:autoSpaceDE w:val="0"/>
        <w:autoSpaceDN w:val="0"/>
        <w:adjustRightInd w:val="0"/>
        <w:spacing w:after="0" w:line="240" w:lineRule="auto"/>
        <w:rPr>
          <w:rFonts w:ascii="Verdana" w:hAnsi="Verdana" w:cs="Verdana"/>
          <w:b/>
          <w:bCs/>
          <w:sz w:val="16"/>
          <w:szCs w:val="16"/>
        </w:rPr>
      </w:pPr>
    </w:p>
    <w:p w:rsidR="00F515C9" w:rsidRPr="00240FB3" w:rsidRDefault="00F515C9" w:rsidP="00F515C9">
      <w:pPr>
        <w:autoSpaceDE w:val="0"/>
        <w:autoSpaceDN w:val="0"/>
        <w:adjustRightInd w:val="0"/>
        <w:spacing w:after="0" w:line="240" w:lineRule="auto"/>
        <w:rPr>
          <w:rFonts w:ascii="Verdana" w:hAnsi="Verdana" w:cs="Verdana"/>
          <w:b/>
          <w:bCs/>
          <w:i/>
        </w:rPr>
      </w:pPr>
      <w:r w:rsidRPr="00240FB3">
        <w:rPr>
          <w:rFonts w:ascii="Verdana" w:hAnsi="Verdana" w:cs="Verdana"/>
          <w:b/>
          <w:bCs/>
          <w:i/>
        </w:rPr>
        <w:t>QWC</w:t>
      </w:r>
      <w:r w:rsidR="00240FB3" w:rsidRPr="00240FB3">
        <w:rPr>
          <w:rFonts w:ascii="Verdana" w:hAnsi="Verdana" w:cs="Verdana"/>
          <w:b/>
          <w:bCs/>
          <w:i/>
        </w:rPr>
        <w:t xml:space="preserve"> (Quality of Written Communication)</w:t>
      </w:r>
      <w:r w:rsidRPr="00240FB3">
        <w:rPr>
          <w:rFonts w:ascii="Verdana" w:hAnsi="Verdana" w:cs="Verdana"/>
          <w:b/>
          <w:bCs/>
          <w:i/>
        </w:rPr>
        <w:t xml:space="preserve"> Strands </w:t>
      </w:r>
      <w:proofErr w:type="spellStart"/>
      <w:r w:rsidRPr="00240FB3">
        <w:rPr>
          <w:rFonts w:ascii="Verdana" w:hAnsi="Verdana" w:cs="Verdana"/>
          <w:b/>
          <w:bCs/>
          <w:i/>
        </w:rPr>
        <w:t>i</w:t>
      </w:r>
      <w:proofErr w:type="spellEnd"/>
      <w:r w:rsidRPr="00240FB3">
        <w:rPr>
          <w:rFonts w:ascii="Verdana" w:hAnsi="Verdana" w:cs="Verdana"/>
          <w:b/>
          <w:bCs/>
          <w:i/>
        </w:rPr>
        <w:t xml:space="preserve"> ii iii </w:t>
      </w:r>
    </w:p>
    <w:p w:rsidR="00F515C9" w:rsidRPr="00240FB3" w:rsidRDefault="00F515C9" w:rsidP="00F515C9">
      <w:pPr>
        <w:autoSpaceDE w:val="0"/>
        <w:autoSpaceDN w:val="0"/>
        <w:adjustRightInd w:val="0"/>
        <w:spacing w:after="0" w:line="240" w:lineRule="auto"/>
        <w:rPr>
          <w:rFonts w:ascii="Verdana" w:hAnsi="Verdana" w:cs="Verdana"/>
          <w:b/>
          <w:bCs/>
          <w:i/>
        </w:rPr>
      </w:pPr>
      <w:r w:rsidRPr="00240FB3">
        <w:rPr>
          <w:rFonts w:ascii="Verdana" w:hAnsi="Verdana" w:cs="Verdana"/>
          <w:i/>
        </w:rPr>
        <w:t xml:space="preserve">For the highest mark in a level </w:t>
      </w:r>
      <w:r w:rsidRPr="00240FB3">
        <w:rPr>
          <w:rFonts w:ascii="Verdana" w:hAnsi="Verdana" w:cs="Verdana"/>
          <w:b/>
          <w:bCs/>
          <w:i/>
        </w:rPr>
        <w:t xml:space="preserve">all </w:t>
      </w:r>
      <w:r w:rsidRPr="00240FB3">
        <w:rPr>
          <w:rFonts w:ascii="Verdana" w:hAnsi="Verdana" w:cs="Verdana"/>
          <w:i/>
        </w:rPr>
        <w:t>criteria for the</w:t>
      </w:r>
      <w:r w:rsidRPr="00240FB3">
        <w:rPr>
          <w:rFonts w:ascii="Verdana" w:hAnsi="Verdana" w:cs="Verdana"/>
          <w:b/>
          <w:bCs/>
          <w:i/>
        </w:rPr>
        <w:t xml:space="preserve"> </w:t>
      </w:r>
      <w:r w:rsidRPr="00240FB3">
        <w:rPr>
          <w:rFonts w:ascii="Verdana" w:hAnsi="Verdana" w:cs="Verdana"/>
          <w:i/>
        </w:rPr>
        <w:t>level, including those for QWC must be met.</w:t>
      </w:r>
    </w:p>
    <w:p w:rsidR="00F515C9" w:rsidRPr="00180F56" w:rsidRDefault="00F515C9" w:rsidP="00F515C9">
      <w:pPr>
        <w:autoSpaceDE w:val="0"/>
        <w:autoSpaceDN w:val="0"/>
        <w:adjustRightInd w:val="0"/>
        <w:spacing w:after="0" w:line="240" w:lineRule="auto"/>
        <w:rPr>
          <w:rFonts w:ascii="Trebuchet MS" w:hAnsi="Trebuchet MS" w:cs="Trebuchet MS"/>
          <w:b/>
          <w:bCs/>
          <w:sz w:val="16"/>
          <w:szCs w:val="16"/>
        </w:rPr>
      </w:pPr>
    </w:p>
    <w:tbl>
      <w:tblPr>
        <w:tblStyle w:val="TableGrid"/>
        <w:tblW w:w="0" w:type="auto"/>
        <w:tblLook w:val="04A0" w:firstRow="1" w:lastRow="0" w:firstColumn="1" w:lastColumn="0" w:noHBand="0" w:noVBand="1"/>
      </w:tblPr>
      <w:tblGrid>
        <w:gridCol w:w="1101"/>
        <w:gridCol w:w="992"/>
        <w:gridCol w:w="8589"/>
      </w:tblGrid>
      <w:tr w:rsidR="00F515C9" w:rsidTr="00F515C9">
        <w:tc>
          <w:tcPr>
            <w:tcW w:w="1101" w:type="dxa"/>
          </w:tcPr>
          <w:p w:rsidR="00F515C9" w:rsidRDefault="00240FB3" w:rsidP="00F515C9">
            <w:pPr>
              <w:autoSpaceDE w:val="0"/>
              <w:autoSpaceDN w:val="0"/>
              <w:adjustRightInd w:val="0"/>
              <w:rPr>
                <w:rFonts w:ascii="Trebuchet MS" w:hAnsi="Trebuchet MS" w:cs="Trebuchet MS"/>
                <w:b/>
                <w:bCs/>
              </w:rPr>
            </w:pPr>
            <w:r>
              <w:rPr>
                <w:rFonts w:ascii="Verdana" w:hAnsi="Verdana" w:cs="Verdana"/>
              </w:rPr>
              <w:t>Level</w:t>
            </w:r>
          </w:p>
        </w:tc>
        <w:tc>
          <w:tcPr>
            <w:tcW w:w="992" w:type="dxa"/>
          </w:tcPr>
          <w:p w:rsidR="00F515C9" w:rsidRDefault="00240FB3" w:rsidP="00F515C9">
            <w:pPr>
              <w:autoSpaceDE w:val="0"/>
              <w:autoSpaceDN w:val="0"/>
              <w:adjustRightInd w:val="0"/>
              <w:rPr>
                <w:rFonts w:ascii="Trebuchet MS" w:hAnsi="Trebuchet MS" w:cs="Trebuchet MS"/>
                <w:b/>
                <w:bCs/>
              </w:rPr>
            </w:pPr>
            <w:r>
              <w:rPr>
                <w:rFonts w:ascii="Verdana" w:hAnsi="Verdana" w:cs="Verdana"/>
              </w:rPr>
              <w:t>Mark</w:t>
            </w:r>
          </w:p>
        </w:tc>
        <w:tc>
          <w:tcPr>
            <w:tcW w:w="8589" w:type="dxa"/>
          </w:tcPr>
          <w:p w:rsidR="00F515C9" w:rsidRDefault="00240FB3" w:rsidP="00F515C9">
            <w:pPr>
              <w:autoSpaceDE w:val="0"/>
              <w:autoSpaceDN w:val="0"/>
              <w:adjustRightInd w:val="0"/>
              <w:rPr>
                <w:rFonts w:ascii="Trebuchet MS" w:hAnsi="Trebuchet MS" w:cs="Trebuchet MS"/>
                <w:b/>
                <w:bCs/>
              </w:rPr>
            </w:pPr>
            <w:r>
              <w:rPr>
                <w:rFonts w:ascii="Verdana" w:hAnsi="Verdana" w:cs="Verdana"/>
              </w:rPr>
              <w:t>Descriptor</w:t>
            </w:r>
          </w:p>
        </w:tc>
      </w:tr>
      <w:tr w:rsidR="00F515C9" w:rsidTr="00F515C9">
        <w:tc>
          <w:tcPr>
            <w:tcW w:w="1101" w:type="dxa"/>
          </w:tcPr>
          <w:p w:rsidR="00240FB3" w:rsidRDefault="00240FB3" w:rsidP="00240FB3">
            <w:pPr>
              <w:autoSpaceDE w:val="0"/>
              <w:autoSpaceDN w:val="0"/>
              <w:adjustRightInd w:val="0"/>
              <w:rPr>
                <w:rFonts w:ascii="Verdana" w:hAnsi="Verdana" w:cs="Verdana"/>
              </w:rPr>
            </w:pPr>
            <w:r>
              <w:rPr>
                <w:rFonts w:ascii="Verdana" w:hAnsi="Verdana" w:cs="Verdana"/>
                <w:b/>
                <w:bCs/>
              </w:rPr>
              <w:t xml:space="preserve">0 </w:t>
            </w:r>
          </w:p>
          <w:p w:rsidR="00F515C9" w:rsidRPr="00FE23B7" w:rsidRDefault="00F515C9" w:rsidP="00F515C9">
            <w:pPr>
              <w:autoSpaceDE w:val="0"/>
              <w:autoSpaceDN w:val="0"/>
              <w:adjustRightInd w:val="0"/>
              <w:rPr>
                <w:rFonts w:ascii="Trebuchet MS" w:hAnsi="Trebuchet MS" w:cs="Trebuchet MS"/>
                <w:b/>
                <w:bCs/>
                <w:sz w:val="16"/>
                <w:szCs w:val="16"/>
              </w:rPr>
            </w:pPr>
          </w:p>
        </w:tc>
        <w:tc>
          <w:tcPr>
            <w:tcW w:w="992" w:type="dxa"/>
          </w:tcPr>
          <w:p w:rsidR="00F515C9" w:rsidRDefault="00F515C9" w:rsidP="00F515C9">
            <w:pPr>
              <w:autoSpaceDE w:val="0"/>
              <w:autoSpaceDN w:val="0"/>
              <w:adjustRightInd w:val="0"/>
              <w:rPr>
                <w:rFonts w:ascii="Trebuchet MS" w:hAnsi="Trebuchet MS" w:cs="Trebuchet MS"/>
                <w:b/>
                <w:bCs/>
              </w:rPr>
            </w:pPr>
          </w:p>
        </w:tc>
        <w:tc>
          <w:tcPr>
            <w:tcW w:w="8589" w:type="dxa"/>
          </w:tcPr>
          <w:p w:rsidR="00F515C9" w:rsidRDefault="00240FB3" w:rsidP="00F515C9">
            <w:pPr>
              <w:autoSpaceDE w:val="0"/>
              <w:autoSpaceDN w:val="0"/>
              <w:adjustRightInd w:val="0"/>
              <w:rPr>
                <w:rFonts w:ascii="Trebuchet MS" w:hAnsi="Trebuchet MS" w:cs="Trebuchet MS"/>
                <w:b/>
                <w:bCs/>
              </w:rPr>
            </w:pPr>
            <w:r>
              <w:rPr>
                <w:rFonts w:ascii="Verdana" w:hAnsi="Verdana" w:cs="Verdana"/>
              </w:rPr>
              <w:t xml:space="preserve">No </w:t>
            </w:r>
            <w:proofErr w:type="spellStart"/>
            <w:r>
              <w:rPr>
                <w:rFonts w:ascii="Verdana" w:hAnsi="Verdana" w:cs="Verdana"/>
              </w:rPr>
              <w:t>rewardable</w:t>
            </w:r>
            <w:proofErr w:type="spellEnd"/>
            <w:r>
              <w:rPr>
                <w:rFonts w:ascii="Verdana" w:hAnsi="Verdana" w:cs="Verdana"/>
              </w:rPr>
              <w:t xml:space="preserve"> material</w:t>
            </w:r>
          </w:p>
        </w:tc>
      </w:tr>
      <w:tr w:rsidR="00F515C9" w:rsidTr="00F515C9">
        <w:tc>
          <w:tcPr>
            <w:tcW w:w="1101" w:type="dxa"/>
          </w:tcPr>
          <w:p w:rsidR="00240FB3" w:rsidRDefault="00240FB3" w:rsidP="00240FB3">
            <w:pPr>
              <w:autoSpaceDE w:val="0"/>
              <w:autoSpaceDN w:val="0"/>
              <w:adjustRightInd w:val="0"/>
              <w:rPr>
                <w:rFonts w:ascii="Verdana" w:hAnsi="Verdana" w:cs="Verdana"/>
                <w:b/>
                <w:bCs/>
              </w:rPr>
            </w:pPr>
            <w:r>
              <w:rPr>
                <w:rFonts w:ascii="Verdana" w:hAnsi="Verdana" w:cs="Verdana"/>
                <w:b/>
                <w:bCs/>
              </w:rPr>
              <w:t>1</w:t>
            </w:r>
          </w:p>
          <w:p w:rsidR="00240FB3" w:rsidRDefault="00240FB3" w:rsidP="00240FB3">
            <w:pPr>
              <w:autoSpaceDE w:val="0"/>
              <w:autoSpaceDN w:val="0"/>
              <w:adjustRightInd w:val="0"/>
              <w:rPr>
                <w:rFonts w:ascii="Verdana" w:hAnsi="Verdana" w:cs="Verdana"/>
                <w:b/>
                <w:bCs/>
              </w:rPr>
            </w:pPr>
          </w:p>
          <w:p w:rsidR="00240FB3" w:rsidRDefault="00240FB3" w:rsidP="00240FB3">
            <w:pPr>
              <w:autoSpaceDE w:val="0"/>
              <w:autoSpaceDN w:val="0"/>
              <w:adjustRightInd w:val="0"/>
              <w:rPr>
                <w:rFonts w:ascii="Verdana" w:hAnsi="Verdana" w:cs="Verdana"/>
                <w:b/>
                <w:bCs/>
              </w:rPr>
            </w:pPr>
            <w:r>
              <w:rPr>
                <w:rFonts w:ascii="Verdana" w:hAnsi="Verdana" w:cs="Verdana"/>
                <w:b/>
                <w:bCs/>
              </w:rPr>
              <w:t>QWC</w:t>
            </w:r>
          </w:p>
          <w:p w:rsidR="00240FB3" w:rsidRDefault="00240FB3" w:rsidP="00240FB3">
            <w:pPr>
              <w:autoSpaceDE w:val="0"/>
              <w:autoSpaceDN w:val="0"/>
              <w:adjustRightInd w:val="0"/>
              <w:rPr>
                <w:rFonts w:ascii="Verdana" w:hAnsi="Verdana" w:cs="Verdana"/>
                <w:b/>
                <w:bCs/>
              </w:rPr>
            </w:pPr>
            <w:proofErr w:type="spellStart"/>
            <w:r>
              <w:rPr>
                <w:rFonts w:ascii="Verdana" w:hAnsi="Verdana" w:cs="Verdana"/>
                <w:b/>
                <w:bCs/>
              </w:rPr>
              <w:t>i</w:t>
            </w:r>
            <w:proofErr w:type="spellEnd"/>
            <w:r>
              <w:rPr>
                <w:rFonts w:ascii="Verdana" w:hAnsi="Verdana" w:cs="Verdana"/>
                <w:b/>
                <w:bCs/>
              </w:rPr>
              <w:t>-ii-iii</w:t>
            </w:r>
          </w:p>
          <w:p w:rsidR="00F515C9" w:rsidRDefault="00F515C9" w:rsidP="00F515C9">
            <w:pPr>
              <w:autoSpaceDE w:val="0"/>
              <w:autoSpaceDN w:val="0"/>
              <w:adjustRightInd w:val="0"/>
              <w:rPr>
                <w:rFonts w:ascii="Trebuchet MS" w:hAnsi="Trebuchet MS" w:cs="Trebuchet MS"/>
                <w:b/>
                <w:bCs/>
              </w:rPr>
            </w:pPr>
          </w:p>
        </w:tc>
        <w:tc>
          <w:tcPr>
            <w:tcW w:w="992" w:type="dxa"/>
          </w:tcPr>
          <w:p w:rsidR="00F515C9" w:rsidRDefault="00240FB3" w:rsidP="00F515C9">
            <w:pPr>
              <w:autoSpaceDE w:val="0"/>
              <w:autoSpaceDN w:val="0"/>
              <w:adjustRightInd w:val="0"/>
              <w:rPr>
                <w:rFonts w:ascii="Trebuchet MS" w:hAnsi="Trebuchet MS" w:cs="Trebuchet MS"/>
                <w:b/>
                <w:bCs/>
              </w:rPr>
            </w:pPr>
            <w:r>
              <w:rPr>
                <w:rFonts w:ascii="Verdana" w:hAnsi="Verdana" w:cs="Verdana"/>
                <w:b/>
                <w:bCs/>
              </w:rPr>
              <w:t>1-4</w:t>
            </w:r>
          </w:p>
        </w:tc>
        <w:tc>
          <w:tcPr>
            <w:tcW w:w="8589" w:type="dxa"/>
          </w:tcPr>
          <w:p w:rsidR="00240FB3" w:rsidRDefault="00240FB3" w:rsidP="00240FB3">
            <w:pPr>
              <w:autoSpaceDE w:val="0"/>
              <w:autoSpaceDN w:val="0"/>
              <w:adjustRightInd w:val="0"/>
              <w:rPr>
                <w:rFonts w:ascii="Verdana" w:hAnsi="Verdana" w:cs="Verdana"/>
                <w:b/>
                <w:bCs/>
              </w:rPr>
            </w:pPr>
            <w:r>
              <w:rPr>
                <w:rFonts w:ascii="Verdana" w:hAnsi="Verdana" w:cs="Verdana"/>
                <w:b/>
                <w:bCs/>
              </w:rPr>
              <w:t>Generalised answer</w:t>
            </w:r>
          </w:p>
          <w:p w:rsidR="00240FB3" w:rsidRDefault="00240FB3" w:rsidP="00240FB3">
            <w:pPr>
              <w:autoSpaceDE w:val="0"/>
              <w:autoSpaceDN w:val="0"/>
              <w:adjustRightInd w:val="0"/>
              <w:rPr>
                <w:rFonts w:ascii="Verdana" w:hAnsi="Verdana" w:cs="Verdana"/>
              </w:rPr>
            </w:pPr>
            <w:r>
              <w:rPr>
                <w:rFonts w:ascii="Verdana" w:hAnsi="Verdana" w:cs="Verdana"/>
              </w:rPr>
              <w:t>Answer offers valid undeveloped comment</w:t>
            </w:r>
            <w:r w:rsidR="00180F56">
              <w:rPr>
                <w:rFonts w:ascii="Verdana" w:hAnsi="Verdana" w:cs="Verdana"/>
              </w:rPr>
              <w:t>(s)</w:t>
            </w:r>
            <w:r>
              <w:rPr>
                <w:rFonts w:ascii="Verdana" w:hAnsi="Verdana" w:cs="Verdana"/>
              </w:rPr>
              <w:t xml:space="preserve"> without direct support from sources or own knowledge.</w:t>
            </w:r>
          </w:p>
          <w:p w:rsidR="00240FB3" w:rsidRDefault="00240FB3" w:rsidP="00240FB3">
            <w:pPr>
              <w:autoSpaceDE w:val="0"/>
              <w:autoSpaceDN w:val="0"/>
              <w:adjustRightInd w:val="0"/>
              <w:rPr>
                <w:rFonts w:ascii="Verdana" w:hAnsi="Verdana" w:cs="Verdana"/>
              </w:rPr>
            </w:pPr>
            <w:r>
              <w:rPr>
                <w:rFonts w:ascii="Verdana" w:hAnsi="Verdana" w:cs="Verdana"/>
              </w:rPr>
              <w:t>OR</w:t>
            </w:r>
          </w:p>
          <w:p w:rsidR="00240FB3" w:rsidRDefault="00240FB3" w:rsidP="00240FB3">
            <w:pPr>
              <w:autoSpaceDE w:val="0"/>
              <w:autoSpaceDN w:val="0"/>
              <w:adjustRightInd w:val="0"/>
              <w:rPr>
                <w:rFonts w:ascii="Verdana" w:hAnsi="Verdana" w:cs="Verdana"/>
              </w:rPr>
            </w:pPr>
            <w:r>
              <w:rPr>
                <w:rFonts w:ascii="Verdana" w:hAnsi="Verdana" w:cs="Verdana"/>
              </w:rPr>
              <w:t>Selects details from the sources, but without direct linkage to the question.</w:t>
            </w:r>
          </w:p>
          <w:p w:rsidR="00240FB3" w:rsidRPr="00FE23B7" w:rsidRDefault="00240FB3" w:rsidP="00240FB3">
            <w:pPr>
              <w:autoSpaceDE w:val="0"/>
              <w:autoSpaceDN w:val="0"/>
              <w:adjustRightInd w:val="0"/>
              <w:rPr>
                <w:rFonts w:ascii="Verdana" w:hAnsi="Verdana" w:cs="Verdana"/>
                <w:sz w:val="16"/>
                <w:szCs w:val="16"/>
              </w:rPr>
            </w:pPr>
          </w:p>
          <w:p w:rsidR="00240FB3" w:rsidRPr="00240FB3" w:rsidRDefault="00240FB3" w:rsidP="00240FB3">
            <w:pPr>
              <w:autoSpaceDE w:val="0"/>
              <w:autoSpaceDN w:val="0"/>
              <w:adjustRightInd w:val="0"/>
              <w:rPr>
                <w:rFonts w:ascii="Verdana" w:hAnsi="Verdana" w:cs="Verdana"/>
                <w:i/>
              </w:rPr>
            </w:pPr>
            <w:r w:rsidRPr="00240FB3">
              <w:rPr>
                <w:rFonts w:ascii="Verdana" w:hAnsi="Verdana" w:cs="Verdana"/>
                <w:i/>
              </w:rPr>
              <w:t>Writing communicates id</w:t>
            </w:r>
            <w:r>
              <w:rPr>
                <w:rFonts w:ascii="Verdana" w:hAnsi="Verdana" w:cs="Verdana"/>
                <w:i/>
              </w:rPr>
              <w:t xml:space="preserve">eas using everyday language and </w:t>
            </w:r>
            <w:r w:rsidRPr="00240FB3">
              <w:rPr>
                <w:rFonts w:ascii="Verdana" w:hAnsi="Verdana" w:cs="Verdana"/>
                <w:i/>
              </w:rPr>
              <w:t>showing some selection of m</w:t>
            </w:r>
            <w:r>
              <w:rPr>
                <w:rFonts w:ascii="Verdana" w:hAnsi="Verdana" w:cs="Verdana"/>
                <w:i/>
              </w:rPr>
              <w:t xml:space="preserve">aterial, but the response lacks </w:t>
            </w:r>
            <w:r w:rsidRPr="00240FB3">
              <w:rPr>
                <w:rFonts w:ascii="Verdana" w:hAnsi="Verdana" w:cs="Verdana"/>
                <w:i/>
              </w:rPr>
              <w:t>clarity and organisation. The</w:t>
            </w:r>
            <w:r>
              <w:rPr>
                <w:rFonts w:ascii="Verdana" w:hAnsi="Verdana" w:cs="Verdana"/>
                <w:i/>
              </w:rPr>
              <w:t xml:space="preserve"> student spells, punctuates </w:t>
            </w:r>
            <w:r w:rsidRPr="00240FB3">
              <w:rPr>
                <w:rFonts w:ascii="Verdana" w:hAnsi="Verdana" w:cs="Verdana"/>
                <w:i/>
              </w:rPr>
              <w:t>and uses the rules of grammar with limited accuracy.</w:t>
            </w:r>
          </w:p>
          <w:p w:rsidR="00F515C9" w:rsidRPr="00FE23B7" w:rsidRDefault="00F515C9" w:rsidP="00F515C9">
            <w:pPr>
              <w:autoSpaceDE w:val="0"/>
              <w:autoSpaceDN w:val="0"/>
              <w:adjustRightInd w:val="0"/>
              <w:rPr>
                <w:rFonts w:ascii="Trebuchet MS" w:hAnsi="Trebuchet MS" w:cs="Trebuchet MS"/>
                <w:b/>
                <w:bCs/>
                <w:sz w:val="16"/>
                <w:szCs w:val="16"/>
              </w:rPr>
            </w:pPr>
          </w:p>
        </w:tc>
      </w:tr>
      <w:tr w:rsidR="00F515C9" w:rsidTr="00F515C9">
        <w:tc>
          <w:tcPr>
            <w:tcW w:w="1101" w:type="dxa"/>
          </w:tcPr>
          <w:p w:rsidR="00240FB3" w:rsidRDefault="00240FB3" w:rsidP="00240FB3">
            <w:pPr>
              <w:autoSpaceDE w:val="0"/>
              <w:autoSpaceDN w:val="0"/>
              <w:adjustRightInd w:val="0"/>
              <w:rPr>
                <w:rFonts w:ascii="Verdana" w:hAnsi="Verdana" w:cs="Verdana"/>
                <w:b/>
                <w:bCs/>
              </w:rPr>
            </w:pPr>
            <w:r>
              <w:rPr>
                <w:rFonts w:ascii="Verdana" w:hAnsi="Verdana" w:cs="Verdana"/>
                <w:b/>
                <w:bCs/>
              </w:rPr>
              <w:t>2</w:t>
            </w:r>
          </w:p>
          <w:p w:rsidR="00240FB3" w:rsidRDefault="00240FB3" w:rsidP="00240FB3">
            <w:pPr>
              <w:autoSpaceDE w:val="0"/>
              <w:autoSpaceDN w:val="0"/>
              <w:adjustRightInd w:val="0"/>
              <w:rPr>
                <w:rFonts w:ascii="Verdana" w:hAnsi="Verdana" w:cs="Verdana"/>
                <w:b/>
                <w:bCs/>
              </w:rPr>
            </w:pPr>
          </w:p>
          <w:p w:rsidR="00240FB3" w:rsidRDefault="00240FB3" w:rsidP="00240FB3">
            <w:pPr>
              <w:autoSpaceDE w:val="0"/>
              <w:autoSpaceDN w:val="0"/>
              <w:adjustRightInd w:val="0"/>
              <w:rPr>
                <w:rFonts w:ascii="Verdana" w:hAnsi="Verdana" w:cs="Verdana"/>
                <w:b/>
                <w:bCs/>
              </w:rPr>
            </w:pPr>
            <w:r>
              <w:rPr>
                <w:rFonts w:ascii="Verdana" w:hAnsi="Verdana" w:cs="Verdana"/>
                <w:b/>
                <w:bCs/>
              </w:rPr>
              <w:t>QWC</w:t>
            </w:r>
          </w:p>
          <w:p w:rsidR="00240FB3" w:rsidRDefault="00240FB3" w:rsidP="00240FB3">
            <w:pPr>
              <w:autoSpaceDE w:val="0"/>
              <w:autoSpaceDN w:val="0"/>
              <w:adjustRightInd w:val="0"/>
              <w:rPr>
                <w:rFonts w:ascii="Verdana" w:hAnsi="Verdana" w:cs="Verdana"/>
                <w:b/>
                <w:bCs/>
              </w:rPr>
            </w:pPr>
            <w:proofErr w:type="spellStart"/>
            <w:r>
              <w:rPr>
                <w:rFonts w:ascii="Verdana" w:hAnsi="Verdana" w:cs="Verdana"/>
                <w:b/>
                <w:bCs/>
              </w:rPr>
              <w:t>i</w:t>
            </w:r>
            <w:proofErr w:type="spellEnd"/>
            <w:r>
              <w:rPr>
                <w:rFonts w:ascii="Verdana" w:hAnsi="Verdana" w:cs="Verdana"/>
                <w:b/>
                <w:bCs/>
              </w:rPr>
              <w:t>-ii-iii</w:t>
            </w:r>
          </w:p>
          <w:p w:rsidR="00F515C9" w:rsidRDefault="00F515C9" w:rsidP="00F515C9">
            <w:pPr>
              <w:autoSpaceDE w:val="0"/>
              <w:autoSpaceDN w:val="0"/>
              <w:adjustRightInd w:val="0"/>
              <w:rPr>
                <w:rFonts w:ascii="Trebuchet MS" w:hAnsi="Trebuchet MS" w:cs="Trebuchet MS"/>
                <w:b/>
                <w:bCs/>
              </w:rPr>
            </w:pPr>
          </w:p>
        </w:tc>
        <w:tc>
          <w:tcPr>
            <w:tcW w:w="992" w:type="dxa"/>
          </w:tcPr>
          <w:p w:rsidR="00F515C9" w:rsidRDefault="00240FB3" w:rsidP="00F515C9">
            <w:pPr>
              <w:autoSpaceDE w:val="0"/>
              <w:autoSpaceDN w:val="0"/>
              <w:adjustRightInd w:val="0"/>
              <w:rPr>
                <w:rFonts w:ascii="Trebuchet MS" w:hAnsi="Trebuchet MS" w:cs="Trebuchet MS"/>
                <w:b/>
                <w:bCs/>
              </w:rPr>
            </w:pPr>
            <w:r>
              <w:rPr>
                <w:rFonts w:ascii="Verdana" w:hAnsi="Verdana" w:cs="Verdana"/>
                <w:b/>
                <w:bCs/>
              </w:rPr>
              <w:t>5-8</w:t>
            </w:r>
          </w:p>
        </w:tc>
        <w:tc>
          <w:tcPr>
            <w:tcW w:w="8589" w:type="dxa"/>
          </w:tcPr>
          <w:p w:rsidR="00240FB3" w:rsidRDefault="00240FB3" w:rsidP="00240FB3">
            <w:pPr>
              <w:autoSpaceDE w:val="0"/>
              <w:autoSpaceDN w:val="0"/>
              <w:adjustRightInd w:val="0"/>
              <w:rPr>
                <w:rFonts w:ascii="Verdana" w:hAnsi="Verdana" w:cs="Verdana"/>
                <w:b/>
                <w:bCs/>
              </w:rPr>
            </w:pPr>
            <w:r>
              <w:rPr>
                <w:rFonts w:ascii="Verdana" w:hAnsi="Verdana" w:cs="Verdana"/>
                <w:b/>
                <w:bCs/>
              </w:rPr>
              <w:t>Supported answer</w:t>
            </w:r>
          </w:p>
          <w:p w:rsidR="00240FB3" w:rsidRDefault="00240FB3" w:rsidP="00240FB3">
            <w:pPr>
              <w:autoSpaceDE w:val="0"/>
              <w:autoSpaceDN w:val="0"/>
              <w:adjustRightInd w:val="0"/>
              <w:rPr>
                <w:rFonts w:ascii="Verdana" w:hAnsi="Verdana" w:cs="Verdana"/>
              </w:rPr>
            </w:pPr>
            <w:r>
              <w:rPr>
                <w:rFonts w:ascii="Verdana" w:hAnsi="Verdana" w:cs="Verdana"/>
              </w:rPr>
              <w:t>Answer offers a judgment on the hypothesis and links to relevant details from sources and/or own knowledge.</w:t>
            </w:r>
          </w:p>
          <w:p w:rsidR="00240FB3" w:rsidRPr="00FE23B7" w:rsidRDefault="00240FB3" w:rsidP="00240FB3">
            <w:pPr>
              <w:autoSpaceDE w:val="0"/>
              <w:autoSpaceDN w:val="0"/>
              <w:adjustRightInd w:val="0"/>
              <w:rPr>
                <w:rFonts w:ascii="Verdana" w:hAnsi="Verdana" w:cs="Verdana"/>
                <w:sz w:val="16"/>
                <w:szCs w:val="16"/>
              </w:rPr>
            </w:pPr>
          </w:p>
          <w:p w:rsidR="00240FB3" w:rsidRPr="00240FB3" w:rsidRDefault="00240FB3" w:rsidP="00240FB3">
            <w:pPr>
              <w:autoSpaceDE w:val="0"/>
              <w:autoSpaceDN w:val="0"/>
              <w:adjustRightInd w:val="0"/>
              <w:rPr>
                <w:rFonts w:ascii="Verdana" w:hAnsi="Verdana" w:cs="Verdana"/>
                <w:i/>
              </w:rPr>
            </w:pPr>
            <w:r w:rsidRPr="00240FB3">
              <w:rPr>
                <w:rFonts w:ascii="Verdana" w:hAnsi="Verdana" w:cs="Verdana"/>
                <w:i/>
              </w:rPr>
              <w:t>Writing communicates ideas using a limited range of historical terminology and showing some skills of selection and organisation of material, but passages lack clarity and organisation. The student spells, punctuates and uses some of the rules of grammar with general accuracy.</w:t>
            </w:r>
          </w:p>
          <w:p w:rsidR="00F515C9" w:rsidRPr="00FE23B7" w:rsidRDefault="00F515C9" w:rsidP="00240FB3">
            <w:pPr>
              <w:autoSpaceDE w:val="0"/>
              <w:autoSpaceDN w:val="0"/>
              <w:adjustRightInd w:val="0"/>
              <w:rPr>
                <w:rFonts w:ascii="Trebuchet MS" w:hAnsi="Trebuchet MS" w:cs="Trebuchet MS"/>
                <w:b/>
                <w:bCs/>
                <w:sz w:val="16"/>
                <w:szCs w:val="16"/>
              </w:rPr>
            </w:pPr>
          </w:p>
        </w:tc>
      </w:tr>
      <w:tr w:rsidR="00F515C9" w:rsidTr="00F515C9">
        <w:tc>
          <w:tcPr>
            <w:tcW w:w="1101" w:type="dxa"/>
          </w:tcPr>
          <w:p w:rsidR="00240FB3" w:rsidRDefault="00240FB3" w:rsidP="00240FB3">
            <w:pPr>
              <w:autoSpaceDE w:val="0"/>
              <w:autoSpaceDN w:val="0"/>
              <w:adjustRightInd w:val="0"/>
              <w:rPr>
                <w:rFonts w:ascii="Verdana" w:hAnsi="Verdana" w:cs="Verdana"/>
                <w:b/>
                <w:bCs/>
              </w:rPr>
            </w:pPr>
            <w:r>
              <w:rPr>
                <w:rFonts w:ascii="Verdana" w:hAnsi="Verdana" w:cs="Verdana"/>
                <w:b/>
                <w:bCs/>
              </w:rPr>
              <w:t>3</w:t>
            </w:r>
          </w:p>
          <w:p w:rsidR="00240FB3" w:rsidRDefault="00240FB3" w:rsidP="00240FB3">
            <w:pPr>
              <w:autoSpaceDE w:val="0"/>
              <w:autoSpaceDN w:val="0"/>
              <w:adjustRightInd w:val="0"/>
              <w:rPr>
                <w:rFonts w:ascii="Verdana" w:hAnsi="Verdana" w:cs="Verdana"/>
                <w:b/>
                <w:bCs/>
              </w:rPr>
            </w:pPr>
          </w:p>
          <w:p w:rsidR="00240FB3" w:rsidRDefault="00240FB3" w:rsidP="00240FB3">
            <w:pPr>
              <w:autoSpaceDE w:val="0"/>
              <w:autoSpaceDN w:val="0"/>
              <w:adjustRightInd w:val="0"/>
              <w:rPr>
                <w:rFonts w:ascii="Verdana" w:hAnsi="Verdana" w:cs="Verdana"/>
                <w:b/>
                <w:bCs/>
              </w:rPr>
            </w:pPr>
            <w:r>
              <w:rPr>
                <w:rFonts w:ascii="Verdana" w:hAnsi="Verdana" w:cs="Verdana"/>
                <w:b/>
                <w:bCs/>
              </w:rPr>
              <w:t>QWC</w:t>
            </w:r>
          </w:p>
          <w:p w:rsidR="00240FB3" w:rsidRDefault="00240FB3" w:rsidP="00240FB3">
            <w:pPr>
              <w:autoSpaceDE w:val="0"/>
              <w:autoSpaceDN w:val="0"/>
              <w:adjustRightInd w:val="0"/>
              <w:rPr>
                <w:rFonts w:ascii="Verdana" w:hAnsi="Verdana" w:cs="Verdana"/>
                <w:b/>
                <w:bCs/>
              </w:rPr>
            </w:pPr>
            <w:proofErr w:type="spellStart"/>
            <w:r>
              <w:rPr>
                <w:rFonts w:ascii="Verdana" w:hAnsi="Verdana" w:cs="Verdana"/>
                <w:b/>
                <w:bCs/>
              </w:rPr>
              <w:t>i</w:t>
            </w:r>
            <w:proofErr w:type="spellEnd"/>
            <w:r>
              <w:rPr>
                <w:rFonts w:ascii="Verdana" w:hAnsi="Verdana" w:cs="Verdana"/>
                <w:b/>
                <w:bCs/>
              </w:rPr>
              <w:t>-ii-iii</w:t>
            </w:r>
          </w:p>
          <w:p w:rsidR="00F515C9" w:rsidRDefault="00F515C9" w:rsidP="00F515C9">
            <w:pPr>
              <w:autoSpaceDE w:val="0"/>
              <w:autoSpaceDN w:val="0"/>
              <w:adjustRightInd w:val="0"/>
              <w:rPr>
                <w:rFonts w:ascii="Trebuchet MS" w:hAnsi="Trebuchet MS" w:cs="Trebuchet MS"/>
                <w:b/>
                <w:bCs/>
              </w:rPr>
            </w:pPr>
          </w:p>
        </w:tc>
        <w:tc>
          <w:tcPr>
            <w:tcW w:w="992" w:type="dxa"/>
          </w:tcPr>
          <w:p w:rsidR="00F515C9" w:rsidRDefault="00240FB3" w:rsidP="00F515C9">
            <w:pPr>
              <w:autoSpaceDE w:val="0"/>
              <w:autoSpaceDN w:val="0"/>
              <w:adjustRightInd w:val="0"/>
              <w:rPr>
                <w:rFonts w:ascii="Trebuchet MS" w:hAnsi="Trebuchet MS" w:cs="Trebuchet MS"/>
                <w:b/>
                <w:bCs/>
              </w:rPr>
            </w:pPr>
            <w:r>
              <w:rPr>
                <w:rFonts w:ascii="Verdana" w:hAnsi="Verdana" w:cs="Verdana"/>
                <w:b/>
                <w:bCs/>
              </w:rPr>
              <w:t>9-12</w:t>
            </w:r>
          </w:p>
        </w:tc>
        <w:tc>
          <w:tcPr>
            <w:tcW w:w="8589" w:type="dxa"/>
          </w:tcPr>
          <w:p w:rsidR="00240FB3" w:rsidRDefault="00240FB3" w:rsidP="00240FB3">
            <w:pPr>
              <w:autoSpaceDE w:val="0"/>
              <w:autoSpaceDN w:val="0"/>
              <w:adjustRightInd w:val="0"/>
              <w:rPr>
                <w:rFonts w:ascii="Verdana" w:hAnsi="Verdana" w:cs="Verdana"/>
                <w:b/>
                <w:bCs/>
              </w:rPr>
            </w:pPr>
            <w:r>
              <w:rPr>
                <w:rFonts w:ascii="Verdana" w:hAnsi="Verdana" w:cs="Verdana"/>
                <w:b/>
                <w:bCs/>
              </w:rPr>
              <w:t xml:space="preserve">Explores both viewpoints and offers judgement </w:t>
            </w:r>
          </w:p>
          <w:p w:rsidR="00FE23B7" w:rsidRDefault="00240FB3" w:rsidP="00FE23B7">
            <w:pPr>
              <w:autoSpaceDE w:val="0"/>
              <w:autoSpaceDN w:val="0"/>
              <w:adjustRightInd w:val="0"/>
              <w:rPr>
                <w:rFonts w:ascii="Verdana" w:hAnsi="Verdana" w:cs="Verdana"/>
              </w:rPr>
            </w:pPr>
            <w:r>
              <w:rPr>
                <w:rFonts w:ascii="Verdana" w:hAnsi="Verdana" w:cs="Verdana"/>
              </w:rPr>
              <w:t xml:space="preserve">At this level the answer will be unbalanced and only points of agreement or disagreement will be convincingly explored. Sources and </w:t>
            </w:r>
            <w:r w:rsidR="00FE23B7">
              <w:rPr>
                <w:rFonts w:ascii="Verdana" w:hAnsi="Verdana" w:cs="Verdana"/>
              </w:rPr>
              <w:t>(</w:t>
            </w:r>
            <w:r>
              <w:rPr>
                <w:rFonts w:ascii="Verdana" w:hAnsi="Verdana" w:cs="Verdana"/>
              </w:rPr>
              <w:t>for top half of level</w:t>
            </w:r>
            <w:r w:rsidR="00FE23B7">
              <w:rPr>
                <w:rFonts w:ascii="Verdana" w:hAnsi="Verdana" w:cs="Verdana"/>
              </w:rPr>
              <w:t>)</w:t>
            </w:r>
            <w:r>
              <w:rPr>
                <w:rFonts w:ascii="Verdana" w:hAnsi="Verdana" w:cs="Verdana"/>
              </w:rPr>
              <w:t xml:space="preserve"> own knowledge</w:t>
            </w:r>
            <w:r w:rsidR="00FE23B7">
              <w:rPr>
                <w:rFonts w:ascii="Verdana" w:hAnsi="Verdana" w:cs="Verdana"/>
              </w:rPr>
              <w:t>. Reserve 11-12 marks for answers which use sources and own knowledge in combination.</w:t>
            </w:r>
          </w:p>
          <w:p w:rsidR="00240FB3" w:rsidRPr="00FE23B7" w:rsidRDefault="00240FB3" w:rsidP="00240FB3">
            <w:pPr>
              <w:autoSpaceDE w:val="0"/>
              <w:autoSpaceDN w:val="0"/>
              <w:adjustRightInd w:val="0"/>
              <w:rPr>
                <w:rFonts w:ascii="Verdana" w:hAnsi="Verdana" w:cs="Verdana"/>
                <w:sz w:val="16"/>
                <w:szCs w:val="16"/>
              </w:rPr>
            </w:pPr>
          </w:p>
          <w:p w:rsidR="00FE23B7" w:rsidRDefault="00FE23B7" w:rsidP="00FE23B7">
            <w:pPr>
              <w:autoSpaceDE w:val="0"/>
              <w:autoSpaceDN w:val="0"/>
              <w:adjustRightInd w:val="0"/>
              <w:rPr>
                <w:rFonts w:ascii="Verdana" w:hAnsi="Verdana" w:cs="Verdana"/>
              </w:rPr>
            </w:pPr>
            <w:r>
              <w:rPr>
                <w:rFonts w:ascii="Verdana" w:hAnsi="Verdana" w:cs="Verdana"/>
                <w:b/>
                <w:bCs/>
              </w:rPr>
              <w:t>NB No access to this level for responses which do not use the sources</w:t>
            </w:r>
            <w:r>
              <w:rPr>
                <w:rFonts w:ascii="Verdana" w:hAnsi="Verdana" w:cs="Verdana"/>
              </w:rPr>
              <w:t>.</w:t>
            </w:r>
          </w:p>
          <w:p w:rsidR="00FE23B7" w:rsidRPr="00240FB3" w:rsidRDefault="00FE23B7" w:rsidP="00FE23B7">
            <w:pPr>
              <w:autoSpaceDE w:val="0"/>
              <w:autoSpaceDN w:val="0"/>
              <w:adjustRightInd w:val="0"/>
              <w:rPr>
                <w:rFonts w:ascii="Verdana" w:hAnsi="Verdana" w:cs="Verdana"/>
                <w:b/>
                <w:bCs/>
              </w:rPr>
            </w:pPr>
          </w:p>
          <w:p w:rsidR="00240FB3" w:rsidRPr="00FE23B7" w:rsidRDefault="00240FB3" w:rsidP="00240FB3">
            <w:pPr>
              <w:autoSpaceDE w:val="0"/>
              <w:autoSpaceDN w:val="0"/>
              <w:adjustRightInd w:val="0"/>
              <w:rPr>
                <w:rFonts w:ascii="Verdana" w:hAnsi="Verdana" w:cs="Verdana"/>
                <w:i/>
              </w:rPr>
            </w:pPr>
            <w:r w:rsidRPr="00FE23B7">
              <w:rPr>
                <w:rFonts w:ascii="Verdana" w:hAnsi="Verdana" w:cs="Verdana"/>
                <w:i/>
              </w:rPr>
              <w:t>Writing communicates ideas using historical terms accurately and showing some direction and control in the organising of material. The student uses some of the rules of grammar appropriately and spells and punctuates with considerable accuracy, although some spelling errors may still be found.</w:t>
            </w:r>
          </w:p>
          <w:p w:rsidR="00F515C9" w:rsidRPr="00FE23B7" w:rsidRDefault="00F515C9" w:rsidP="00FE23B7">
            <w:pPr>
              <w:autoSpaceDE w:val="0"/>
              <w:autoSpaceDN w:val="0"/>
              <w:adjustRightInd w:val="0"/>
              <w:rPr>
                <w:rFonts w:ascii="Trebuchet MS" w:hAnsi="Trebuchet MS" w:cs="Trebuchet MS"/>
                <w:b/>
                <w:bCs/>
                <w:sz w:val="16"/>
                <w:szCs w:val="16"/>
              </w:rPr>
            </w:pPr>
          </w:p>
        </w:tc>
      </w:tr>
      <w:tr w:rsidR="00F515C9" w:rsidTr="00F515C9">
        <w:tc>
          <w:tcPr>
            <w:tcW w:w="1101" w:type="dxa"/>
          </w:tcPr>
          <w:p w:rsidR="00240FB3" w:rsidRDefault="00240FB3" w:rsidP="00240FB3">
            <w:pPr>
              <w:autoSpaceDE w:val="0"/>
              <w:autoSpaceDN w:val="0"/>
              <w:adjustRightInd w:val="0"/>
              <w:rPr>
                <w:rFonts w:ascii="Verdana" w:hAnsi="Verdana" w:cs="Verdana"/>
                <w:b/>
                <w:bCs/>
              </w:rPr>
            </w:pPr>
            <w:r>
              <w:rPr>
                <w:rFonts w:ascii="Verdana" w:hAnsi="Verdana" w:cs="Verdana"/>
                <w:b/>
                <w:bCs/>
              </w:rPr>
              <w:t>4</w:t>
            </w:r>
          </w:p>
          <w:p w:rsidR="00240FB3" w:rsidRDefault="00240FB3" w:rsidP="00240FB3">
            <w:pPr>
              <w:autoSpaceDE w:val="0"/>
              <w:autoSpaceDN w:val="0"/>
              <w:adjustRightInd w:val="0"/>
              <w:rPr>
                <w:rFonts w:ascii="Verdana" w:hAnsi="Verdana" w:cs="Verdana"/>
                <w:b/>
                <w:bCs/>
              </w:rPr>
            </w:pPr>
          </w:p>
          <w:p w:rsidR="00240FB3" w:rsidRDefault="00240FB3" w:rsidP="00240FB3">
            <w:pPr>
              <w:autoSpaceDE w:val="0"/>
              <w:autoSpaceDN w:val="0"/>
              <w:adjustRightInd w:val="0"/>
              <w:rPr>
                <w:rFonts w:ascii="Verdana" w:hAnsi="Verdana" w:cs="Verdana"/>
                <w:b/>
                <w:bCs/>
              </w:rPr>
            </w:pPr>
          </w:p>
          <w:p w:rsidR="00240FB3" w:rsidRDefault="00240FB3" w:rsidP="00240FB3">
            <w:pPr>
              <w:autoSpaceDE w:val="0"/>
              <w:autoSpaceDN w:val="0"/>
              <w:adjustRightInd w:val="0"/>
              <w:rPr>
                <w:rFonts w:ascii="Verdana" w:hAnsi="Verdana" w:cs="Verdana"/>
                <w:b/>
                <w:bCs/>
              </w:rPr>
            </w:pPr>
          </w:p>
          <w:p w:rsidR="00F515C9" w:rsidRDefault="00F515C9" w:rsidP="00F515C9">
            <w:pPr>
              <w:autoSpaceDE w:val="0"/>
              <w:autoSpaceDN w:val="0"/>
              <w:adjustRightInd w:val="0"/>
              <w:rPr>
                <w:rFonts w:ascii="Verdana" w:hAnsi="Verdana" w:cs="Verdana"/>
                <w:b/>
                <w:bCs/>
              </w:rPr>
            </w:pPr>
            <w:r>
              <w:rPr>
                <w:rFonts w:ascii="Verdana" w:hAnsi="Verdana" w:cs="Verdana"/>
                <w:b/>
                <w:bCs/>
              </w:rPr>
              <w:t>QWC</w:t>
            </w:r>
          </w:p>
          <w:p w:rsidR="00F515C9" w:rsidRDefault="00F515C9" w:rsidP="00F515C9">
            <w:pPr>
              <w:autoSpaceDE w:val="0"/>
              <w:autoSpaceDN w:val="0"/>
              <w:adjustRightInd w:val="0"/>
              <w:rPr>
                <w:rFonts w:ascii="Trebuchet MS" w:hAnsi="Trebuchet MS" w:cs="Trebuchet MS"/>
                <w:b/>
                <w:bCs/>
              </w:rPr>
            </w:pPr>
            <w:proofErr w:type="spellStart"/>
            <w:r>
              <w:rPr>
                <w:rFonts w:ascii="Verdana" w:hAnsi="Verdana" w:cs="Verdana"/>
                <w:b/>
                <w:bCs/>
              </w:rPr>
              <w:t>i</w:t>
            </w:r>
            <w:proofErr w:type="spellEnd"/>
            <w:r>
              <w:rPr>
                <w:rFonts w:ascii="Verdana" w:hAnsi="Verdana" w:cs="Verdana"/>
                <w:b/>
                <w:bCs/>
              </w:rPr>
              <w:t>-ii-iii</w:t>
            </w:r>
          </w:p>
        </w:tc>
        <w:tc>
          <w:tcPr>
            <w:tcW w:w="992" w:type="dxa"/>
          </w:tcPr>
          <w:p w:rsidR="00F515C9" w:rsidRDefault="00240FB3" w:rsidP="00F515C9">
            <w:pPr>
              <w:autoSpaceDE w:val="0"/>
              <w:autoSpaceDN w:val="0"/>
              <w:adjustRightInd w:val="0"/>
              <w:rPr>
                <w:rFonts w:ascii="Trebuchet MS" w:hAnsi="Trebuchet MS" w:cs="Trebuchet MS"/>
                <w:b/>
                <w:bCs/>
              </w:rPr>
            </w:pPr>
            <w:r>
              <w:rPr>
                <w:rFonts w:ascii="Verdana" w:hAnsi="Verdana" w:cs="Verdana"/>
                <w:b/>
                <w:bCs/>
              </w:rPr>
              <w:t>13-16</w:t>
            </w:r>
          </w:p>
        </w:tc>
        <w:tc>
          <w:tcPr>
            <w:tcW w:w="8589" w:type="dxa"/>
          </w:tcPr>
          <w:p w:rsidR="00240FB3" w:rsidRDefault="00240FB3" w:rsidP="00240FB3">
            <w:pPr>
              <w:autoSpaceDE w:val="0"/>
              <w:autoSpaceDN w:val="0"/>
              <w:adjustRightInd w:val="0"/>
              <w:rPr>
                <w:rFonts w:ascii="Verdana" w:hAnsi="Verdana" w:cs="Verdana"/>
                <w:b/>
                <w:bCs/>
              </w:rPr>
            </w:pPr>
            <w:r>
              <w:rPr>
                <w:rFonts w:ascii="Verdana" w:hAnsi="Verdana" w:cs="Verdana"/>
                <w:b/>
                <w:bCs/>
              </w:rPr>
              <w:t>Sustained argument, exploring the evidence for and against the hypothesis.</w:t>
            </w:r>
          </w:p>
          <w:p w:rsidR="00240FB3" w:rsidRPr="00FE23B7" w:rsidRDefault="00240FB3" w:rsidP="00240FB3">
            <w:pPr>
              <w:autoSpaceDE w:val="0"/>
              <w:autoSpaceDN w:val="0"/>
              <w:adjustRightInd w:val="0"/>
              <w:rPr>
                <w:rFonts w:ascii="Trebuchet MS" w:hAnsi="Trebuchet MS" w:cs="Trebuchet MS"/>
                <w:b/>
                <w:bCs/>
                <w:sz w:val="16"/>
                <w:szCs w:val="16"/>
              </w:rPr>
            </w:pPr>
          </w:p>
          <w:p w:rsidR="00FE23B7" w:rsidRDefault="00240FB3" w:rsidP="00FE23B7">
            <w:pPr>
              <w:autoSpaceDE w:val="0"/>
              <w:autoSpaceDN w:val="0"/>
              <w:adjustRightInd w:val="0"/>
              <w:rPr>
                <w:rFonts w:ascii="Verdana" w:hAnsi="Verdana" w:cs="Verdana"/>
              </w:rPr>
            </w:pPr>
            <w:r>
              <w:rPr>
                <w:rFonts w:ascii="Verdana" w:hAnsi="Verdana" w:cs="Verdana"/>
              </w:rPr>
              <w:t>Own knowledge and material from the sources is precisely selected and well deployed to support the points made</w:t>
            </w:r>
            <w:r>
              <w:rPr>
                <w:rFonts w:ascii="Verdana" w:hAnsi="Verdana" w:cs="Verdana"/>
                <w:b/>
                <w:bCs/>
              </w:rPr>
              <w:t>.</w:t>
            </w:r>
            <w:r w:rsidRPr="00F515C9">
              <w:rPr>
                <w:rFonts w:ascii="Verdana" w:hAnsi="Verdana" w:cs="Verdana"/>
                <w:iCs/>
              </w:rPr>
              <w:t xml:space="preserve"> </w:t>
            </w:r>
            <w:r w:rsidR="00FE23B7">
              <w:rPr>
                <w:rFonts w:ascii="Verdana" w:hAnsi="Verdana" w:cs="Verdana"/>
              </w:rPr>
              <w:t xml:space="preserve"> Reserve 15-16 for those responses which also take into account the strength of the evidence from the provided sources when coming to an overall conclusion.</w:t>
            </w:r>
          </w:p>
          <w:p w:rsidR="00FE23B7" w:rsidRPr="00FE23B7" w:rsidRDefault="00FE23B7" w:rsidP="00FE23B7">
            <w:pPr>
              <w:autoSpaceDE w:val="0"/>
              <w:autoSpaceDN w:val="0"/>
              <w:adjustRightInd w:val="0"/>
              <w:rPr>
                <w:rFonts w:ascii="Verdana" w:hAnsi="Verdana" w:cs="Verdana"/>
                <w:sz w:val="16"/>
                <w:szCs w:val="16"/>
              </w:rPr>
            </w:pPr>
          </w:p>
          <w:p w:rsidR="00FE23B7" w:rsidRDefault="00FE23B7" w:rsidP="00F515C9">
            <w:pPr>
              <w:autoSpaceDE w:val="0"/>
              <w:autoSpaceDN w:val="0"/>
              <w:adjustRightInd w:val="0"/>
              <w:rPr>
                <w:rFonts w:ascii="Verdana" w:hAnsi="Verdana" w:cs="Verdana"/>
              </w:rPr>
            </w:pPr>
            <w:r>
              <w:rPr>
                <w:rFonts w:ascii="Verdana" w:hAnsi="Verdana" w:cs="Verdana"/>
                <w:b/>
                <w:bCs/>
              </w:rPr>
              <w:t>NB No access to this level for responses which do not include additional recalled knowledge.</w:t>
            </w:r>
          </w:p>
          <w:p w:rsidR="00F515C9" w:rsidRPr="00FE23B7" w:rsidRDefault="00F515C9" w:rsidP="00F515C9">
            <w:pPr>
              <w:autoSpaceDE w:val="0"/>
              <w:autoSpaceDN w:val="0"/>
              <w:adjustRightInd w:val="0"/>
              <w:rPr>
                <w:rFonts w:ascii="Verdana" w:hAnsi="Verdana" w:cs="Verdana"/>
                <w:i/>
              </w:rPr>
            </w:pPr>
            <w:r w:rsidRPr="00FE23B7">
              <w:rPr>
                <w:rFonts w:ascii="Verdana" w:hAnsi="Verdana" w:cs="Verdana"/>
                <w:i/>
              </w:rPr>
              <w:t>Writing communicates idea</w:t>
            </w:r>
            <w:r w:rsidR="00FE23B7" w:rsidRPr="00FE23B7">
              <w:rPr>
                <w:rFonts w:ascii="Verdana" w:hAnsi="Verdana" w:cs="Verdana"/>
                <w:i/>
              </w:rPr>
              <w:t xml:space="preserve">s effectively, using a range of </w:t>
            </w:r>
            <w:r w:rsidRPr="00FE23B7">
              <w:rPr>
                <w:rFonts w:ascii="Verdana" w:hAnsi="Verdana" w:cs="Verdana"/>
                <w:i/>
              </w:rPr>
              <w:t xml:space="preserve">precisely selected </w:t>
            </w:r>
            <w:r w:rsidR="00FE23B7" w:rsidRPr="00FE23B7">
              <w:rPr>
                <w:rFonts w:ascii="Verdana" w:hAnsi="Verdana" w:cs="Verdana"/>
                <w:i/>
              </w:rPr>
              <w:t xml:space="preserve">historical terms and organising </w:t>
            </w:r>
            <w:r w:rsidRPr="00FE23B7">
              <w:rPr>
                <w:rFonts w:ascii="Verdana" w:hAnsi="Verdana" w:cs="Verdana"/>
                <w:i/>
              </w:rPr>
              <w:t>information clearly and coherently. The student spells,</w:t>
            </w:r>
            <w:r w:rsidR="00FE23B7" w:rsidRPr="00FE23B7">
              <w:rPr>
                <w:rFonts w:ascii="Verdana" w:hAnsi="Verdana" w:cs="Verdana"/>
                <w:i/>
              </w:rPr>
              <w:t xml:space="preserve"> </w:t>
            </w:r>
            <w:r w:rsidRPr="00FE23B7">
              <w:rPr>
                <w:rFonts w:ascii="Verdana" w:hAnsi="Verdana" w:cs="Verdana"/>
                <w:i/>
              </w:rPr>
              <w:t>punctuates and uses the rules of grammar with</w:t>
            </w:r>
          </w:p>
          <w:p w:rsidR="00F515C9" w:rsidRPr="00FE23B7" w:rsidRDefault="00F515C9" w:rsidP="00F515C9">
            <w:pPr>
              <w:autoSpaceDE w:val="0"/>
              <w:autoSpaceDN w:val="0"/>
              <w:adjustRightInd w:val="0"/>
              <w:rPr>
                <w:rFonts w:ascii="Verdana" w:hAnsi="Verdana" w:cs="Verdana"/>
                <w:i/>
              </w:rPr>
            </w:pPr>
            <w:proofErr w:type="gramStart"/>
            <w:r w:rsidRPr="00FE23B7">
              <w:rPr>
                <w:rFonts w:ascii="Verdana" w:hAnsi="Verdana" w:cs="Verdana"/>
                <w:i/>
              </w:rPr>
              <w:t>considerable</w:t>
            </w:r>
            <w:proofErr w:type="gramEnd"/>
            <w:r w:rsidRPr="00FE23B7">
              <w:rPr>
                <w:rFonts w:ascii="Verdana" w:hAnsi="Verdana" w:cs="Verdana"/>
                <w:i/>
              </w:rPr>
              <w:t xml:space="preserve"> accuracy, al</w:t>
            </w:r>
            <w:r w:rsidR="00FE23B7" w:rsidRPr="00FE23B7">
              <w:rPr>
                <w:rFonts w:ascii="Verdana" w:hAnsi="Verdana" w:cs="Verdana"/>
                <w:i/>
              </w:rPr>
              <w:t xml:space="preserve">though some spelling errors may </w:t>
            </w:r>
            <w:r w:rsidRPr="00FE23B7">
              <w:rPr>
                <w:rFonts w:ascii="Verdana" w:hAnsi="Verdana" w:cs="Verdana"/>
                <w:i/>
              </w:rPr>
              <w:t>still be found</w:t>
            </w:r>
            <w:r w:rsidR="00FE23B7" w:rsidRPr="00FE23B7">
              <w:rPr>
                <w:rFonts w:ascii="Verdana" w:hAnsi="Verdana" w:cs="Verdana"/>
                <w:i/>
              </w:rPr>
              <w:t>.</w:t>
            </w:r>
          </w:p>
        </w:tc>
      </w:tr>
    </w:tbl>
    <w:p w:rsidR="00F515C9" w:rsidRDefault="00F515C9" w:rsidP="00FE23B7">
      <w:pPr>
        <w:autoSpaceDE w:val="0"/>
        <w:autoSpaceDN w:val="0"/>
        <w:adjustRightInd w:val="0"/>
        <w:spacing w:after="0" w:line="240" w:lineRule="auto"/>
        <w:rPr>
          <w:rFonts w:ascii="Trebuchet MS" w:hAnsi="Trebuchet MS" w:cs="Trebuchet MS"/>
          <w:b/>
          <w:bCs/>
        </w:rPr>
      </w:pPr>
    </w:p>
    <w:sectPr w:rsidR="00F515C9" w:rsidSect="00414E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53"/>
    <w:rsid w:val="00180F56"/>
    <w:rsid w:val="00240FB3"/>
    <w:rsid w:val="003E77B6"/>
    <w:rsid w:val="00400FB1"/>
    <w:rsid w:val="00414E29"/>
    <w:rsid w:val="00460484"/>
    <w:rsid w:val="007B0A53"/>
    <w:rsid w:val="00D2039F"/>
    <w:rsid w:val="00D24FB6"/>
    <w:rsid w:val="00ED6356"/>
    <w:rsid w:val="00F515C9"/>
    <w:rsid w:val="00FE23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987</Words>
  <Characters>5627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Nikki-Well</dc:creator>
  <cp:lastModifiedBy>N COLLINS</cp:lastModifiedBy>
  <cp:revision>2</cp:revision>
  <dcterms:created xsi:type="dcterms:W3CDTF">2012-04-24T07:39:00Z</dcterms:created>
  <dcterms:modified xsi:type="dcterms:W3CDTF">2012-04-24T07:39:00Z</dcterms:modified>
</cp:coreProperties>
</file>